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8C" w:rsidRDefault="004E268C">
      <w:pPr>
        <w:rPr>
          <w:rFonts w:ascii="標楷體" w:eastAsia="標楷體" w:hAnsi="標楷體" w:cs="標楷體"/>
        </w:rPr>
      </w:pPr>
      <w:r>
        <w:rPr>
          <w:rFonts w:ascii="標楷體" w:eastAsia="標楷體" w:hAnsi="Wingdings 2" w:cs="標楷體" w:hint="eastAsia"/>
        </w:rPr>
        <w:t>社會</w:t>
      </w:r>
      <w:r>
        <w:rPr>
          <w:rFonts w:ascii="標楷體" w:eastAsia="標楷體" w:hAnsi="標楷體" w:cs="標楷體" w:hint="eastAsia"/>
        </w:rPr>
        <w:t>子計畫</w:t>
      </w:r>
      <w:r>
        <w:rPr>
          <w:rFonts w:ascii="標楷體" w:eastAsia="標楷體" w:hAnsi="標楷體" w:cs="標楷體"/>
        </w:rPr>
        <w:t>4</w:t>
      </w:r>
    </w:p>
    <w:p w:rsidR="004E268C" w:rsidRDefault="004E268C">
      <w:pPr>
        <w:rPr>
          <w:rFonts w:ascii="標楷體" w:eastAsia="標楷體" w:hAnsi="標楷體" w:cstheme="minorBidi"/>
          <w:b/>
          <w:bCs/>
        </w:rPr>
      </w:pPr>
    </w:p>
    <w:tbl>
      <w:tblPr>
        <w:tblW w:w="0" w:type="auto"/>
        <w:jc w:val="center"/>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368"/>
      </w:tblGrid>
      <w:tr w:rsidR="004E268C">
        <w:trPr>
          <w:jc w:val="center"/>
        </w:trPr>
        <w:tc>
          <w:tcPr>
            <w:tcW w:w="8368" w:type="dxa"/>
            <w:tcBorders>
              <w:top w:val="double" w:sz="4" w:space="0" w:color="auto"/>
              <w:bottom w:val="double" w:sz="4" w:space="0" w:color="auto"/>
            </w:tcBorders>
            <w:shd w:val="clear" w:color="auto" w:fill="CCFFFF"/>
            <w:vAlign w:val="center"/>
          </w:tcPr>
          <w:p w:rsidR="004E268C" w:rsidRDefault="004E268C">
            <w:pPr>
              <w:pStyle w:val="a4"/>
              <w:jc w:val="center"/>
              <w:rPr>
                <w:rFonts w:ascii="標楷體" w:eastAsia="標楷體" w:hAnsi="標楷體" w:cstheme="minorBidi"/>
                <w:b/>
                <w:bCs/>
                <w:kern w:val="2"/>
                <w:sz w:val="28"/>
                <w:szCs w:val="28"/>
              </w:rPr>
            </w:pPr>
            <w:r>
              <w:rPr>
                <w:rFonts w:ascii="標楷體" w:eastAsia="標楷體" w:hAnsi="標楷體" w:cs="標楷體" w:hint="eastAsia"/>
                <w:b/>
                <w:bCs/>
                <w:kern w:val="2"/>
                <w:sz w:val="28"/>
                <w:szCs w:val="28"/>
              </w:rPr>
              <w:t>屏東縣</w:t>
            </w:r>
            <w:proofErr w:type="gramStart"/>
            <w:r>
              <w:rPr>
                <w:rFonts w:ascii="標楷體" w:eastAsia="標楷體" w:hAnsi="標楷體" w:cs="標楷體"/>
                <w:b/>
                <w:bCs/>
                <w:kern w:val="2"/>
                <w:sz w:val="28"/>
                <w:szCs w:val="28"/>
              </w:rPr>
              <w:t>105</w:t>
            </w:r>
            <w:proofErr w:type="gramEnd"/>
            <w:r>
              <w:rPr>
                <w:rFonts w:ascii="標楷體" w:eastAsia="標楷體" w:hAnsi="標楷體" w:cs="標楷體" w:hint="eastAsia"/>
                <w:b/>
                <w:bCs/>
                <w:kern w:val="2"/>
                <w:sz w:val="28"/>
                <w:szCs w:val="28"/>
              </w:rPr>
              <w:t>年度</w:t>
            </w:r>
            <w:r>
              <w:rPr>
                <w:rFonts w:ascii="標楷體" w:eastAsia="標楷體" w:hAnsi="Wingdings 2" w:cs="標楷體" w:hint="eastAsia"/>
                <w:b/>
                <w:bCs/>
                <w:kern w:val="2"/>
                <w:sz w:val="28"/>
                <w:szCs w:val="28"/>
              </w:rPr>
              <w:t>社會</w:t>
            </w:r>
            <w:r>
              <w:rPr>
                <w:rFonts w:ascii="標楷體" w:eastAsia="標楷體" w:hAnsi="標楷體" w:cs="標楷體" w:hint="eastAsia"/>
                <w:b/>
                <w:bCs/>
                <w:kern w:val="2"/>
                <w:sz w:val="28"/>
                <w:szCs w:val="28"/>
              </w:rPr>
              <w:t>學習領域輔導團</w:t>
            </w:r>
          </w:p>
          <w:p w:rsidR="004E268C" w:rsidRDefault="004E268C">
            <w:pPr>
              <w:pStyle w:val="a4"/>
              <w:jc w:val="center"/>
              <w:rPr>
                <w:rFonts w:ascii="標楷體" w:eastAsia="標楷體" w:hAnsi="標楷體" w:cstheme="minorBidi"/>
                <w:b/>
                <w:bCs/>
                <w:kern w:val="2"/>
                <w:sz w:val="28"/>
                <w:szCs w:val="28"/>
              </w:rPr>
            </w:pPr>
            <w:r>
              <w:rPr>
                <w:rFonts w:ascii="標楷體" w:eastAsia="標楷體" w:hAnsi="標楷體" w:cs="標楷體" w:hint="eastAsia"/>
                <w:b/>
                <w:bCs/>
                <w:kern w:val="2"/>
                <w:sz w:val="28"/>
                <w:szCs w:val="28"/>
              </w:rPr>
              <w:t>辦理十二年國民基本教育精進國中小教學品質計畫</w:t>
            </w:r>
          </w:p>
          <w:p w:rsidR="004E268C" w:rsidRDefault="004E268C">
            <w:pPr>
              <w:jc w:val="center"/>
              <w:rPr>
                <w:rFonts w:ascii="標楷體" w:eastAsia="標楷體" w:hAnsi="標楷體" w:cstheme="minorBidi"/>
                <w:b/>
                <w:bCs/>
                <w:sz w:val="28"/>
                <w:szCs w:val="28"/>
              </w:rPr>
            </w:pPr>
            <w:bookmarkStart w:id="0" w:name="_GoBack"/>
            <w:r>
              <w:rPr>
                <w:rFonts w:ascii="標楷體" w:eastAsia="標楷體" w:hAnsi="標楷體" w:cs="標楷體" w:hint="eastAsia"/>
                <w:b/>
                <w:bCs/>
                <w:sz w:val="28"/>
                <w:szCs w:val="28"/>
              </w:rPr>
              <w:t>【教學教案設計甄選－國小組】實施計畫</w:t>
            </w:r>
            <w:bookmarkEnd w:id="0"/>
          </w:p>
        </w:tc>
      </w:tr>
    </w:tbl>
    <w:p w:rsidR="004E268C" w:rsidRDefault="004E268C">
      <w:pPr>
        <w:rPr>
          <w:rFonts w:ascii="標楷體" w:eastAsia="標楷體" w:hAnsi="標楷體" w:cstheme="minorBidi"/>
        </w:rPr>
      </w:pPr>
    </w:p>
    <w:p w:rsidR="004E268C" w:rsidRDefault="004E268C">
      <w:pPr>
        <w:rPr>
          <w:rFonts w:ascii="標楷體" w:eastAsia="標楷體" w:hAnsi="標楷體" w:cstheme="minorBidi"/>
          <w:b/>
          <w:bCs/>
        </w:rPr>
      </w:pPr>
      <w:r>
        <w:rPr>
          <w:rFonts w:ascii="標楷體" w:eastAsia="標楷體" w:hAnsi="標楷體" w:cs="標楷體" w:hint="eastAsia"/>
          <w:b/>
          <w:bCs/>
        </w:rPr>
        <w:t>一、依據：</w:t>
      </w:r>
    </w:p>
    <w:p w:rsidR="004E268C" w:rsidRDefault="004E268C">
      <w:pPr>
        <w:ind w:leftChars="200" w:left="960" w:hangingChars="200" w:hanging="480"/>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教育部國民及學前教育署補助辦理十二年國民基本教育精進國民中學及國民小學教學品質要點</w:t>
      </w:r>
    </w:p>
    <w:p w:rsidR="004E268C" w:rsidRDefault="004E268C">
      <w:pPr>
        <w:ind w:firstLineChars="200" w:firstLine="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屏東縣</w:t>
      </w:r>
      <w:proofErr w:type="gramStart"/>
      <w:r>
        <w:rPr>
          <w:rFonts w:ascii="標楷體" w:eastAsia="標楷體" w:hAnsi="標楷體" w:cs="標楷體"/>
        </w:rPr>
        <w:t>105</w:t>
      </w:r>
      <w:proofErr w:type="gramEnd"/>
      <w:r>
        <w:rPr>
          <w:rFonts w:ascii="標楷體" w:eastAsia="標楷體" w:hAnsi="標楷體" w:cs="標楷體" w:hint="eastAsia"/>
        </w:rPr>
        <w:t>年度辦理十二年國民基本教育精進國民中小學教學品質計畫</w:t>
      </w:r>
    </w:p>
    <w:p w:rsidR="004E268C" w:rsidRDefault="004E268C">
      <w:pPr>
        <w:rPr>
          <w:rFonts w:ascii="標楷體" w:eastAsia="標楷體" w:hAnsi="標楷體" w:cstheme="minorBidi"/>
          <w:b/>
          <w:bCs/>
        </w:rPr>
      </w:pPr>
    </w:p>
    <w:p w:rsidR="004E268C" w:rsidRDefault="004E268C">
      <w:pPr>
        <w:rPr>
          <w:rFonts w:ascii="標楷體" w:eastAsia="標楷體" w:hAnsi="標楷體" w:cstheme="minorBidi"/>
          <w:b/>
          <w:bCs/>
        </w:rPr>
      </w:pPr>
      <w:r>
        <w:rPr>
          <w:rFonts w:ascii="標楷體" w:eastAsia="標楷體" w:hAnsi="標楷體" w:cs="標楷體" w:hint="eastAsia"/>
          <w:b/>
          <w:bCs/>
        </w:rPr>
        <w:t>二、目標：</w:t>
      </w:r>
    </w:p>
    <w:p w:rsidR="004E268C" w:rsidRDefault="004E268C">
      <w:pPr>
        <w:snapToGrid w:val="0"/>
        <w:ind w:firstLineChars="177" w:firstLine="425"/>
        <w:jc w:val="both"/>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教師能具備改編課本教材內容重新詮釋教材的能力。</w:t>
      </w:r>
    </w:p>
    <w:p w:rsidR="004E268C" w:rsidRDefault="004E268C">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教師改編教材後，經由實際教學審慎反思不斷改進教學的能力。</w:t>
      </w:r>
    </w:p>
    <w:p w:rsidR="004E268C" w:rsidRDefault="004E268C">
      <w:pPr>
        <w:snapToGrid w:val="0"/>
        <w:ind w:firstLineChars="177" w:firstLine="425"/>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結合創意、資訊和</w:t>
      </w:r>
      <w:r>
        <w:rPr>
          <w:rFonts w:ascii="標楷體" w:eastAsia="標楷體" w:hAnsi="標楷體" w:cs="標楷體" w:hint="eastAsia"/>
          <w:noProof/>
        </w:rPr>
        <w:t>國小社會</w:t>
      </w:r>
      <w:r>
        <w:rPr>
          <w:rFonts w:ascii="標楷體" w:eastAsia="標楷體" w:hAnsi="標楷體" w:cs="標楷體" w:hint="eastAsia"/>
        </w:rPr>
        <w:t>領域學科本質的精神，設計一份創意教材。</w:t>
      </w:r>
    </w:p>
    <w:p w:rsidR="004E268C" w:rsidRDefault="004E268C">
      <w:pPr>
        <w:ind w:firstLineChars="177" w:firstLine="425"/>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彙集優秀作品供教師參考，以增進教學成效，提升本縣學童能力。</w:t>
      </w:r>
    </w:p>
    <w:p w:rsidR="004E268C" w:rsidRDefault="004E268C">
      <w:pPr>
        <w:ind w:firstLineChars="177" w:firstLine="425"/>
        <w:rPr>
          <w:rFonts w:ascii="標楷體" w:eastAsia="標楷體" w:hAnsi="標楷體" w:cstheme="minorBidi"/>
        </w:rPr>
      </w:pPr>
    </w:p>
    <w:p w:rsidR="004E268C" w:rsidRDefault="004E268C">
      <w:pPr>
        <w:rPr>
          <w:rFonts w:ascii="標楷體" w:eastAsia="標楷體" w:hAnsi="標楷體" w:cstheme="minorBidi"/>
          <w:b/>
          <w:bCs/>
        </w:rPr>
      </w:pPr>
      <w:r>
        <w:rPr>
          <w:rFonts w:ascii="標楷體" w:eastAsia="標楷體" w:hAnsi="標楷體" w:cs="標楷體" w:hint="eastAsia"/>
          <w:b/>
          <w:bCs/>
        </w:rPr>
        <w:t>三、辦理單位：</w:t>
      </w:r>
    </w:p>
    <w:p w:rsidR="004E268C" w:rsidRDefault="004E268C">
      <w:pPr>
        <w:ind w:leftChars="200" w:left="480"/>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指導單位：教育部國民及學前教育署</w:t>
      </w:r>
    </w:p>
    <w:p w:rsidR="004E268C" w:rsidRDefault="004E268C">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主辦單位：屏東縣政府</w:t>
      </w:r>
    </w:p>
    <w:p w:rsidR="004E268C" w:rsidRDefault="004E268C">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承辦單位：屏東縣榮華國小</w:t>
      </w:r>
    </w:p>
    <w:p w:rsidR="004E268C" w:rsidRDefault="004E268C">
      <w:pPr>
        <w:ind w:leftChars="200" w:left="480"/>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協辦單位：屏東縣載興國小</w:t>
      </w:r>
    </w:p>
    <w:p w:rsidR="004E268C" w:rsidRDefault="004E268C">
      <w:pPr>
        <w:rPr>
          <w:rFonts w:ascii="標楷體" w:eastAsia="標楷體" w:hAnsi="標楷體" w:cstheme="minorBidi"/>
        </w:rPr>
      </w:pPr>
    </w:p>
    <w:p w:rsidR="004E268C" w:rsidRDefault="004E268C">
      <w:pPr>
        <w:rPr>
          <w:rFonts w:ascii="標楷體" w:eastAsia="標楷體" w:hAnsi="標楷體" w:cstheme="minorBidi"/>
          <w:b/>
          <w:bCs/>
        </w:rPr>
      </w:pPr>
      <w:r>
        <w:rPr>
          <w:rFonts w:ascii="標楷體" w:eastAsia="標楷體" w:hAnsi="標楷體" w:cs="標楷體" w:hint="eastAsia"/>
          <w:b/>
          <w:bCs/>
        </w:rPr>
        <w:t>四、實施內容</w:t>
      </w:r>
    </w:p>
    <w:p w:rsidR="004E268C" w:rsidRDefault="004E268C">
      <w:pPr>
        <w:ind w:leftChars="177" w:left="478" w:hangingChars="22" w:hanging="53"/>
        <w:rPr>
          <w:rFonts w:ascii="標楷體" w:eastAsia="標楷體" w:hAnsi="標楷體" w:cstheme="minorBidi"/>
        </w:rPr>
      </w:pPr>
      <w:r>
        <w:rPr>
          <w:rFonts w:ascii="標楷體" w:eastAsia="標楷體" w:hAnsi="標楷體" w:cs="標楷體"/>
        </w:rPr>
        <w:t>(</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辦理時間：</w:t>
      </w: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6</w:t>
      </w:r>
      <w:r>
        <w:rPr>
          <w:rFonts w:ascii="標楷體" w:eastAsia="標楷體" w:hAnsi="標楷體" w:cs="標楷體" w:hint="eastAsia"/>
        </w:rPr>
        <w:t>月</w:t>
      </w:r>
      <w:r>
        <w:rPr>
          <w:rFonts w:ascii="標楷體" w:eastAsia="標楷體" w:hAnsi="標楷體" w:cs="標楷體"/>
        </w:rPr>
        <w:t>1</w:t>
      </w:r>
      <w:r>
        <w:rPr>
          <w:rFonts w:ascii="標楷體" w:eastAsia="標楷體" w:hAnsi="標楷體" w:cs="標楷體" w:hint="eastAsia"/>
        </w:rPr>
        <w:t>日至</w:t>
      </w:r>
      <w:r>
        <w:rPr>
          <w:rFonts w:ascii="標楷體" w:eastAsia="標楷體" w:hAnsi="標楷體" w:cs="標楷體"/>
        </w:rPr>
        <w:t>9</w:t>
      </w:r>
      <w:r>
        <w:rPr>
          <w:rFonts w:ascii="標楷體" w:eastAsia="標楷體" w:hAnsi="標楷體" w:cs="標楷體" w:hint="eastAsia"/>
        </w:rPr>
        <w:t>月</w:t>
      </w:r>
      <w:r>
        <w:rPr>
          <w:rFonts w:ascii="標楷體" w:eastAsia="標楷體" w:hAnsi="標楷體" w:cs="標楷體"/>
        </w:rPr>
        <w:t>30</w:t>
      </w:r>
      <w:r>
        <w:rPr>
          <w:rFonts w:ascii="標楷體" w:eastAsia="標楷體" w:hAnsi="標楷體" w:cs="標楷體" w:hint="eastAsia"/>
        </w:rPr>
        <w:t>日</w:t>
      </w:r>
    </w:p>
    <w:p w:rsidR="004E268C" w:rsidRDefault="004E268C">
      <w:pPr>
        <w:ind w:leftChars="177" w:left="478" w:hangingChars="22" w:hanging="53"/>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參加對象：國小社會領域教師預計</w:t>
      </w:r>
      <w:r>
        <w:rPr>
          <w:rFonts w:ascii="標楷體" w:eastAsia="標楷體" w:hAnsi="標楷體" w:cs="標楷體"/>
        </w:rPr>
        <w:t>30</w:t>
      </w:r>
      <w:r>
        <w:rPr>
          <w:rFonts w:ascii="標楷體" w:eastAsia="標楷體" w:hAnsi="標楷體" w:cs="標楷體" w:hint="eastAsia"/>
        </w:rPr>
        <w:t>人</w:t>
      </w:r>
    </w:p>
    <w:p w:rsidR="004E268C" w:rsidRDefault="004E268C">
      <w:pPr>
        <w:snapToGrid w:val="0"/>
        <w:ind w:leftChars="177" w:left="478" w:hangingChars="22" w:hanging="53"/>
        <w:jc w:val="both"/>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活動地點：載興國小</w:t>
      </w:r>
    </w:p>
    <w:p w:rsidR="004E268C" w:rsidRDefault="004E268C">
      <w:pPr>
        <w:ind w:leftChars="177" w:left="478" w:hangingChars="22" w:hanging="53"/>
        <w:rPr>
          <w:rFonts w:ascii="標楷體" w:eastAsia="標楷體" w:hAnsi="標楷體" w:cstheme="minorBidi"/>
        </w:rPr>
      </w:pPr>
      <w:r>
        <w:rPr>
          <w:rFonts w:ascii="標楷體" w:eastAsia="標楷體" w:hAnsi="標楷體" w:cs="標楷體"/>
        </w:rPr>
        <w:t>(</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活動內容：</w:t>
      </w:r>
    </w:p>
    <w:p w:rsidR="004E268C" w:rsidRDefault="004E268C">
      <w:pPr>
        <w:snapToGrid w:val="0"/>
        <w:ind w:leftChars="295" w:left="847" w:hangingChars="58" w:hanging="139"/>
        <w:jc w:val="both"/>
        <w:rPr>
          <w:rFonts w:ascii="標楷體" w:eastAsia="標楷體" w:hAnsi="標楷體" w:cstheme="minorBidi"/>
        </w:rPr>
      </w:pPr>
      <w:r>
        <w:rPr>
          <w:rFonts w:ascii="標楷體" w:eastAsia="標楷體" w:hAnsi="標楷體" w:cs="標楷體"/>
        </w:rPr>
        <w:t>1.</w:t>
      </w:r>
      <w:r>
        <w:rPr>
          <w:rFonts w:ascii="標楷體" w:eastAsia="標楷體" w:hAnsi="標楷體" w:cs="標楷體" w:hint="eastAsia"/>
        </w:rPr>
        <w:t>本教學設計甄選活動以</w:t>
      </w:r>
      <w:r>
        <w:rPr>
          <w:rFonts w:ascii="標楷體" w:eastAsia="標楷體" w:hAnsi="標楷體" w:cs="標楷體" w:hint="eastAsia"/>
          <w:noProof/>
        </w:rPr>
        <w:t>國小社會</w:t>
      </w:r>
      <w:r>
        <w:rPr>
          <w:rFonts w:ascii="標楷體" w:eastAsia="標楷體" w:hAnsi="標楷體" w:cs="標楷體" w:hint="eastAsia"/>
        </w:rPr>
        <w:t>領域教學設計為主。可</w:t>
      </w:r>
      <w:proofErr w:type="gramStart"/>
      <w:r>
        <w:rPr>
          <w:rFonts w:ascii="標楷體" w:eastAsia="標楷體" w:hAnsi="標楷體" w:cs="標楷體" w:hint="eastAsia"/>
        </w:rPr>
        <w:t>採</w:t>
      </w:r>
      <w:proofErr w:type="gramEnd"/>
      <w:r>
        <w:rPr>
          <w:rFonts w:ascii="標楷體" w:eastAsia="標楷體" w:hAnsi="標楷體" w:cs="標楷體" w:hint="eastAsia"/>
        </w:rPr>
        <w:t>融入領域各版本教材方式或配合能力指標自編教材及教學設計。</w:t>
      </w:r>
    </w:p>
    <w:p w:rsidR="004E268C" w:rsidRDefault="004E268C" w:rsidP="000A5096">
      <w:pPr>
        <w:snapToGrid w:val="0"/>
        <w:spacing w:beforeLines="30" w:before="72"/>
        <w:ind w:left="3402" w:hanging="2551"/>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）融入式教學設計：須註明融入之學習年級、版本、單元及九年一貫能力指標</w:t>
      </w:r>
    </w:p>
    <w:p w:rsidR="004E268C" w:rsidRDefault="004E268C" w:rsidP="000A5096">
      <w:pPr>
        <w:snapToGrid w:val="0"/>
        <w:spacing w:beforeLines="30" w:before="72"/>
        <w:ind w:left="2700" w:hanging="1849"/>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）自編式教學設計：須註明適用年級及九年一貫能力指標</w:t>
      </w:r>
    </w:p>
    <w:p w:rsidR="004E268C" w:rsidRDefault="004E268C" w:rsidP="000A5096">
      <w:pPr>
        <w:snapToGrid w:val="0"/>
        <w:spacing w:beforeLines="30" w:before="72"/>
        <w:ind w:leftChars="355" w:left="3192" w:hangingChars="975" w:hanging="2340"/>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）教學設計格式：由國民教育輔導團國小社會領域邀集專家學者依領域訂定公佈</w:t>
      </w:r>
    </w:p>
    <w:p w:rsidR="004E268C" w:rsidRDefault="004E268C">
      <w:pPr>
        <w:snapToGrid w:val="0"/>
        <w:ind w:firstLine="851"/>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4</w:t>
      </w:r>
      <w:r>
        <w:rPr>
          <w:rFonts w:ascii="標楷體" w:eastAsia="標楷體" w:hAnsi="標楷體" w:cs="標楷體" w:hint="eastAsia"/>
        </w:rPr>
        <w:t>）學習單格式張數不限，請附在教學設計之後。</w:t>
      </w:r>
    </w:p>
    <w:p w:rsidR="004E268C" w:rsidRDefault="004E268C" w:rsidP="000A5096">
      <w:pPr>
        <w:snapToGrid w:val="0"/>
        <w:spacing w:beforeLines="50" w:before="120" w:afterLines="50" w:after="120"/>
        <w:ind w:firstLineChars="295" w:firstLine="708"/>
        <w:rPr>
          <w:rFonts w:ascii="標楷體" w:eastAsia="標楷體" w:hAnsi="標楷體" w:cstheme="minorBidi"/>
        </w:rPr>
      </w:pPr>
      <w:r>
        <w:rPr>
          <w:rFonts w:ascii="標楷體" w:eastAsia="標楷體" w:hAnsi="標楷體" w:cs="標楷體"/>
        </w:rPr>
        <w:t>2.</w:t>
      </w:r>
      <w:r>
        <w:rPr>
          <w:rFonts w:ascii="標楷體" w:eastAsia="標楷體" w:hAnsi="標楷體" w:cs="標楷體" w:hint="eastAsia"/>
        </w:rPr>
        <w:t>徵選組別：</w:t>
      </w:r>
      <w:r>
        <w:rPr>
          <w:rFonts w:ascii="標楷體" w:eastAsia="標楷體" w:hAnsi="標楷體" w:cs="標楷體" w:hint="eastAsia"/>
          <w:noProof/>
        </w:rPr>
        <w:t>國小組</w:t>
      </w:r>
      <w:r>
        <w:rPr>
          <w:rFonts w:ascii="標楷體" w:eastAsia="標楷體" w:hAnsi="標楷體" w:cs="標楷體" w:hint="eastAsia"/>
        </w:rPr>
        <w:t>。</w:t>
      </w:r>
    </w:p>
    <w:p w:rsidR="004E268C" w:rsidRDefault="004E268C">
      <w:pPr>
        <w:snapToGrid w:val="0"/>
        <w:ind w:firstLineChars="295" w:firstLine="708"/>
        <w:jc w:val="both"/>
        <w:rPr>
          <w:rFonts w:ascii="標楷體" w:eastAsia="標楷體" w:hAnsi="標楷體" w:cstheme="minorBidi"/>
        </w:rPr>
      </w:pPr>
      <w:r>
        <w:rPr>
          <w:rFonts w:ascii="標楷體" w:eastAsia="標楷體" w:hAnsi="標楷體" w:cs="標楷體"/>
        </w:rPr>
        <w:t>3.</w:t>
      </w:r>
      <w:r>
        <w:rPr>
          <w:rFonts w:ascii="標楷體" w:eastAsia="標楷體" w:hAnsi="標楷體" w:cs="標楷體" w:hint="eastAsia"/>
        </w:rPr>
        <w:t>收件：</w:t>
      </w:r>
    </w:p>
    <w:p w:rsidR="004E268C" w:rsidRDefault="004E268C" w:rsidP="000A5096">
      <w:pPr>
        <w:snapToGrid w:val="0"/>
        <w:spacing w:beforeLines="30" w:before="72"/>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）即日起至</w:t>
      </w: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09</w:t>
      </w:r>
      <w:r>
        <w:rPr>
          <w:rFonts w:ascii="標楷體" w:eastAsia="標楷體" w:hAnsi="標楷體" w:cs="標楷體" w:hint="eastAsia"/>
        </w:rPr>
        <w:t>月</w:t>
      </w:r>
      <w:r>
        <w:rPr>
          <w:rFonts w:ascii="標楷體" w:eastAsia="標楷體" w:hAnsi="標楷體" w:cs="標楷體"/>
        </w:rPr>
        <w:t>30</w:t>
      </w:r>
      <w:r>
        <w:rPr>
          <w:rFonts w:ascii="標楷體" w:eastAsia="標楷體" w:hAnsi="標楷體" w:cs="標楷體" w:hint="eastAsia"/>
        </w:rPr>
        <w:t>日截止收件。</w:t>
      </w:r>
    </w:p>
    <w:p w:rsidR="004E268C" w:rsidRDefault="004E268C" w:rsidP="000A5096">
      <w:pPr>
        <w:snapToGrid w:val="0"/>
        <w:spacing w:beforeLines="30" w:before="72"/>
        <w:ind w:leftChars="-500" w:left="-1200" w:firstLineChars="850" w:firstLine="2040"/>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）收件方式：</w:t>
      </w:r>
      <w:proofErr w:type="gramStart"/>
      <w:r>
        <w:rPr>
          <w:rFonts w:ascii="標楷體" w:eastAsia="標楷體" w:hAnsi="標楷體" w:cs="標楷體" w:hint="eastAsia"/>
        </w:rPr>
        <w:t>備文將</w:t>
      </w:r>
      <w:proofErr w:type="gramEnd"/>
      <w:r>
        <w:rPr>
          <w:rFonts w:ascii="標楷體" w:eastAsia="標楷體" w:hAnsi="標楷體" w:cs="標楷體" w:hint="eastAsia"/>
        </w:rPr>
        <w:t>紙本教案文件</w:t>
      </w:r>
      <w:r>
        <w:rPr>
          <w:rFonts w:ascii="標楷體" w:eastAsia="標楷體" w:hAnsi="標楷體" w:cs="標楷體"/>
        </w:rPr>
        <w:t>5</w:t>
      </w:r>
      <w:r>
        <w:rPr>
          <w:rFonts w:ascii="標楷體" w:eastAsia="標楷體" w:hAnsi="標楷體" w:cs="標楷體" w:hint="eastAsia"/>
        </w:rPr>
        <w:t>份及資料光碟</w:t>
      </w:r>
      <w:r>
        <w:rPr>
          <w:rFonts w:ascii="標楷體" w:eastAsia="標楷體" w:hAnsi="標楷體" w:cs="標楷體"/>
        </w:rPr>
        <w:t>1</w:t>
      </w:r>
      <w:r>
        <w:rPr>
          <w:rFonts w:ascii="標楷體" w:eastAsia="標楷體" w:hAnsi="標楷體" w:cs="標楷體" w:hint="eastAsia"/>
        </w:rPr>
        <w:t>張</w:t>
      </w:r>
      <w:proofErr w:type="gramStart"/>
      <w:r>
        <w:rPr>
          <w:rFonts w:ascii="標楷體" w:eastAsia="標楷體" w:hAnsi="標楷體" w:cs="標楷體" w:hint="eastAsia"/>
        </w:rPr>
        <w:t>送至載興國</w:t>
      </w:r>
      <w:proofErr w:type="gramEnd"/>
      <w:r>
        <w:rPr>
          <w:rFonts w:ascii="標楷體" w:eastAsia="標楷體" w:hAnsi="標楷體" w:cs="標楷體" w:hint="eastAsia"/>
        </w:rPr>
        <w:t>小。</w:t>
      </w:r>
    </w:p>
    <w:p w:rsidR="004E268C" w:rsidRDefault="004E268C" w:rsidP="000A5096">
      <w:pPr>
        <w:snapToGrid w:val="0"/>
        <w:spacing w:beforeLines="30" w:before="72"/>
        <w:ind w:leftChars="295" w:left="2266" w:hangingChars="649" w:hanging="1558"/>
        <w:rPr>
          <w:rFonts w:ascii="標楷體" w:eastAsia="標楷體" w:hAnsi="標楷體" w:cstheme="minorBidi"/>
        </w:rPr>
      </w:pPr>
      <w:r>
        <w:rPr>
          <w:rFonts w:ascii="標楷體" w:eastAsia="標楷體" w:hAnsi="標楷體" w:cs="標楷體"/>
        </w:rPr>
        <w:t>4.</w:t>
      </w:r>
      <w:r>
        <w:rPr>
          <w:rFonts w:ascii="標楷體" w:eastAsia="標楷體" w:hAnsi="標楷體" w:cs="標楷體" w:hint="eastAsia"/>
        </w:rPr>
        <w:t>獎勵標準：參賽作品需符合九年一貫課程改革理念與目標、具有融入之創意教案。</w:t>
      </w:r>
    </w:p>
    <w:p w:rsidR="004E268C" w:rsidRDefault="004E268C" w:rsidP="000A5096">
      <w:pPr>
        <w:snapToGrid w:val="0"/>
        <w:spacing w:beforeLines="30" w:before="72"/>
        <w:ind w:left="2127" w:hanging="1268"/>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）評審：收件後，由承辦單位聘請專家學者擔任評審。</w:t>
      </w:r>
    </w:p>
    <w:p w:rsidR="004E268C" w:rsidRDefault="004E268C" w:rsidP="000A5096">
      <w:pPr>
        <w:snapToGrid w:val="0"/>
        <w:spacing w:beforeLines="30" w:before="72"/>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）成績公告：公佈優勝名單。</w:t>
      </w:r>
    </w:p>
    <w:p w:rsidR="004E268C" w:rsidRDefault="004E268C" w:rsidP="000A5096">
      <w:pPr>
        <w:snapToGrid w:val="0"/>
        <w:spacing w:beforeLines="30" w:before="72"/>
        <w:ind w:left="1456" w:hanging="597"/>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）評選特優、優等及佳作若干名，榮獲</w:t>
      </w:r>
      <w:proofErr w:type="gramStart"/>
      <w:r>
        <w:rPr>
          <w:rFonts w:ascii="標楷體" w:eastAsia="標楷體" w:hAnsi="標楷體" w:cs="標楷體" w:hint="eastAsia"/>
        </w:rPr>
        <w:t>特優者核敘</w:t>
      </w:r>
      <w:proofErr w:type="gramEnd"/>
      <w:r>
        <w:rPr>
          <w:rFonts w:ascii="標楷體" w:eastAsia="標楷體" w:hAnsi="標楷體" w:cs="標楷體" w:hint="eastAsia"/>
        </w:rPr>
        <w:t>嘉獎二次，優等核敘嘉獎乙次及佳作者獎狀乙紙。</w:t>
      </w:r>
    </w:p>
    <w:p w:rsidR="004E268C" w:rsidRDefault="004E268C" w:rsidP="000A5096">
      <w:pPr>
        <w:snapToGrid w:val="0"/>
        <w:spacing w:beforeLines="30" w:before="72"/>
        <w:ind w:leftChars="295" w:left="2690" w:hangingChars="826" w:hanging="1982"/>
        <w:rPr>
          <w:rFonts w:ascii="標楷體" w:eastAsia="標楷體" w:hAnsi="標楷體" w:cstheme="minorBidi"/>
        </w:rPr>
      </w:pPr>
      <w:r>
        <w:rPr>
          <w:rFonts w:ascii="標楷體" w:eastAsia="標楷體" w:hAnsi="標楷體" w:cs="標楷體"/>
        </w:rPr>
        <w:lastRenderedPageBreak/>
        <w:t>5.</w:t>
      </w:r>
      <w:r>
        <w:rPr>
          <w:rFonts w:ascii="標楷體" w:eastAsia="標楷體" w:hAnsi="標楷體" w:cs="標楷體" w:hint="eastAsia"/>
        </w:rPr>
        <w:t>作品評選標準：輔導團</w:t>
      </w:r>
      <w:r>
        <w:rPr>
          <w:rFonts w:ascii="標楷體" w:eastAsia="標楷體" w:hAnsi="標楷體" w:cs="標楷體" w:hint="eastAsia"/>
          <w:noProof/>
        </w:rPr>
        <w:t>國小社會</w:t>
      </w:r>
      <w:r>
        <w:rPr>
          <w:rFonts w:ascii="標楷體" w:eastAsia="標楷體" w:hAnsi="標楷體" w:cs="標楷體" w:hint="eastAsia"/>
        </w:rPr>
        <w:t>領域邀集專家學者訂定。</w:t>
      </w:r>
    </w:p>
    <w:p w:rsidR="004E268C" w:rsidRDefault="004E268C" w:rsidP="000A5096">
      <w:pPr>
        <w:tabs>
          <w:tab w:val="num" w:pos="1316"/>
        </w:tabs>
        <w:snapToGrid w:val="0"/>
        <w:spacing w:beforeLines="30" w:before="72"/>
        <w:ind w:leftChars="295" w:left="2690" w:hangingChars="826" w:hanging="1982"/>
        <w:rPr>
          <w:rFonts w:ascii="標楷體" w:eastAsia="標楷體" w:hAnsi="標楷體" w:cstheme="minorBidi"/>
        </w:rPr>
      </w:pPr>
      <w:r>
        <w:rPr>
          <w:rFonts w:ascii="標楷體" w:eastAsia="標楷體" w:hAnsi="標楷體" w:cs="標楷體"/>
        </w:rPr>
        <w:t>6.</w:t>
      </w:r>
      <w:r>
        <w:rPr>
          <w:rFonts w:ascii="標楷體" w:eastAsia="標楷體" w:hAnsi="標楷體" w:cs="標楷體" w:hint="eastAsia"/>
        </w:rPr>
        <w:t>著作權：</w:t>
      </w:r>
    </w:p>
    <w:p w:rsidR="004E268C" w:rsidRDefault="004E268C" w:rsidP="000A5096">
      <w:pPr>
        <w:snapToGrid w:val="0"/>
        <w:spacing w:beforeLines="30" w:before="72"/>
        <w:ind w:left="1386" w:hanging="602"/>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）參加甄選之教學設計不得為另參加或已參加其他公開甄選之得獎作品，且必須遵守著作權法之相關規定。</w:t>
      </w:r>
    </w:p>
    <w:p w:rsidR="004E268C" w:rsidRDefault="004E268C" w:rsidP="000A5096">
      <w:pPr>
        <w:snapToGrid w:val="0"/>
        <w:spacing w:beforeLines="30" w:before="72"/>
        <w:ind w:left="1386" w:hanging="602"/>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）入選優勝之教學設計著作權仍屬原作者所有，而本活動之指導單位及主辦單位擁有非專屬無償使用權，得以任何形式重製、推廣、公佈、發行之權利。送件時請一併繳交作品授權書。</w:t>
      </w:r>
    </w:p>
    <w:p w:rsidR="004E268C" w:rsidRDefault="004E268C" w:rsidP="000A5096">
      <w:pPr>
        <w:snapToGrid w:val="0"/>
        <w:spacing w:beforeLines="30" w:before="72"/>
        <w:ind w:left="1386" w:hanging="602"/>
        <w:jc w:val="both"/>
        <w:rPr>
          <w:rFonts w:ascii="標楷體" w:eastAsia="標楷體" w:hAnsi="標楷體" w:cstheme="minorBidi"/>
        </w:rPr>
      </w:pP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）凡經評審通過之入選優勝作品，於此次活動以外媒體刊載使用時，</w:t>
      </w:r>
      <w:proofErr w:type="gramStart"/>
      <w:r>
        <w:rPr>
          <w:rFonts w:ascii="標楷體" w:eastAsia="標楷體" w:hAnsi="標楷體" w:cs="標楷體" w:hint="eastAsia"/>
        </w:rPr>
        <w:t>均需註明</w:t>
      </w:r>
      <w:proofErr w:type="gramEnd"/>
      <w:r>
        <w:rPr>
          <w:rFonts w:ascii="標楷體" w:eastAsia="標楷體" w:hAnsi="標楷體" w:cs="標楷體" w:hint="eastAsia"/>
        </w:rPr>
        <w:t>其曾經參加本次活動甄選並入選。</w:t>
      </w:r>
    </w:p>
    <w:p w:rsidR="004E268C" w:rsidRDefault="004E268C">
      <w:pPr>
        <w:rPr>
          <w:rFonts w:ascii="標楷體" w:eastAsia="標楷體" w:hAnsi="標楷體" w:cstheme="minorBidi"/>
        </w:rPr>
      </w:pPr>
    </w:p>
    <w:p w:rsidR="004E268C" w:rsidRDefault="004E268C">
      <w:pPr>
        <w:ind w:left="1441" w:hangingChars="600" w:hanging="1441"/>
        <w:rPr>
          <w:rFonts w:ascii="標楷體" w:eastAsia="標楷體" w:hAnsi="標楷體" w:cstheme="minorBidi"/>
          <w:b/>
          <w:bCs/>
        </w:rPr>
      </w:pPr>
      <w:r>
        <w:rPr>
          <w:rFonts w:ascii="標楷體" w:eastAsia="標楷體" w:hAnsi="標楷體" w:cs="標楷體" w:hint="eastAsia"/>
          <w:b/>
          <w:bCs/>
        </w:rPr>
        <w:t>五、認證：</w:t>
      </w:r>
    </w:p>
    <w:p w:rsidR="004E268C" w:rsidRDefault="004E268C">
      <w:pPr>
        <w:snapToGrid w:val="0"/>
        <w:ind w:firstLineChars="150" w:firstLine="360"/>
        <w:rPr>
          <w:rFonts w:ascii="標楷體" w:eastAsia="標楷體" w:hAnsi="標楷體" w:cstheme="minorBidi"/>
        </w:rPr>
      </w:pPr>
      <w:r>
        <w:rPr>
          <w:rFonts w:ascii="標楷體" w:eastAsia="標楷體" w:hAnsi="標楷體" w:cs="標楷體" w:hint="eastAsia"/>
        </w:rPr>
        <w:t>（一）參賽作品需符合九年一貫課程改革理念與目標、具有融入之創意試題。</w:t>
      </w:r>
    </w:p>
    <w:p w:rsidR="004E268C" w:rsidRDefault="004E268C">
      <w:pPr>
        <w:snapToGrid w:val="0"/>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（二）收件後，由承辦單位聘請專家學者擔任評審。</w:t>
      </w:r>
    </w:p>
    <w:p w:rsidR="004E268C" w:rsidRDefault="004E268C">
      <w:pPr>
        <w:ind w:left="1441" w:hangingChars="600" w:hanging="1441"/>
        <w:rPr>
          <w:rFonts w:ascii="標楷體" w:eastAsia="標楷體" w:hAnsi="標楷體" w:cstheme="minorBidi"/>
          <w:b/>
          <w:bCs/>
        </w:rPr>
      </w:pPr>
    </w:p>
    <w:p w:rsidR="004E268C" w:rsidRDefault="004E268C">
      <w:pPr>
        <w:ind w:left="1441" w:hangingChars="600" w:hanging="1441"/>
        <w:rPr>
          <w:rFonts w:ascii="標楷體" w:eastAsia="標楷體" w:hAnsi="標楷體" w:cstheme="minorBidi"/>
          <w:b/>
          <w:bCs/>
        </w:rPr>
      </w:pPr>
      <w:r>
        <w:rPr>
          <w:rFonts w:ascii="標楷體" w:eastAsia="標楷體" w:hAnsi="標楷體" w:cs="標楷體" w:hint="eastAsia"/>
          <w:b/>
          <w:bCs/>
        </w:rPr>
        <w:t>六、經費來源：</w:t>
      </w:r>
    </w:p>
    <w:p w:rsidR="004E268C" w:rsidRDefault="004E268C">
      <w:pPr>
        <w:ind w:left="1440" w:hangingChars="600" w:hanging="1440"/>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「教育部</w:t>
      </w:r>
      <w:proofErr w:type="gramStart"/>
      <w:r>
        <w:rPr>
          <w:rFonts w:ascii="標楷體" w:eastAsia="標楷體" w:hAnsi="標楷體" w:cs="標楷體"/>
        </w:rPr>
        <w:t>105</w:t>
      </w:r>
      <w:proofErr w:type="gramEnd"/>
      <w:r>
        <w:rPr>
          <w:rFonts w:ascii="標楷體" w:eastAsia="標楷體" w:hAnsi="標楷體" w:cs="標楷體" w:hint="eastAsia"/>
        </w:rPr>
        <w:t>年度十二年國民基本教育精進國中小教學品質計畫」補助經費</w:t>
      </w:r>
    </w:p>
    <w:p w:rsidR="004E268C" w:rsidRDefault="004E268C">
      <w:pPr>
        <w:rPr>
          <w:rFonts w:ascii="標楷體" w:eastAsia="標楷體" w:hAnsi="標楷體" w:cstheme="minorBidi"/>
        </w:rPr>
      </w:pPr>
    </w:p>
    <w:p w:rsidR="004E268C" w:rsidRDefault="004E268C">
      <w:pPr>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七、成效檢核機制：</w:t>
      </w:r>
    </w:p>
    <w:p w:rsidR="004E268C" w:rsidRDefault="004E268C">
      <w:pPr>
        <w:ind w:leftChars="177" w:left="425"/>
        <w:rPr>
          <w:rFonts w:ascii="標楷體" w:eastAsia="標楷體" w:hAnsi="標楷體" w:cstheme="minorBidi"/>
        </w:rPr>
      </w:pPr>
      <w:r>
        <w:rPr>
          <w:rFonts w:ascii="標楷體" w:eastAsia="標楷體" w:hAnsi="標楷體" w:cs="標楷體" w:hint="eastAsia"/>
        </w:rPr>
        <w:t>優良作品提供各校參考使用，並請獲選優良作品教師於研習中分享。</w:t>
      </w:r>
    </w:p>
    <w:p w:rsidR="004E268C" w:rsidRDefault="004E268C">
      <w:pPr>
        <w:ind w:leftChars="177" w:left="425"/>
        <w:rPr>
          <w:rFonts w:ascii="標楷體" w:eastAsia="標楷體" w:hAnsi="標楷體" w:cstheme="minorBidi"/>
        </w:rPr>
      </w:pPr>
    </w:p>
    <w:p w:rsidR="004E268C" w:rsidRDefault="004E268C">
      <w:pPr>
        <w:rPr>
          <w:rFonts w:ascii="標楷體" w:eastAsia="標楷體" w:hAnsi="標楷體" w:cstheme="minorBidi"/>
          <w:b/>
          <w:bCs/>
        </w:rPr>
      </w:pPr>
      <w:r>
        <w:rPr>
          <w:rFonts w:ascii="標楷體" w:eastAsia="標楷體" w:hAnsi="標楷體" w:cs="標楷體" w:hint="eastAsia"/>
          <w:b/>
          <w:bCs/>
        </w:rPr>
        <w:t>八、預期效益：</w:t>
      </w:r>
    </w:p>
    <w:p w:rsidR="004E268C" w:rsidRDefault="004E268C">
      <w:pPr>
        <w:rPr>
          <w:rFonts w:ascii="標楷體" w:eastAsia="標楷體" w:hAnsi="標楷體" w:cstheme="minorBidi"/>
        </w:rPr>
      </w:pPr>
      <w:r>
        <w:rPr>
          <w:rFonts w:ascii="標楷體" w:eastAsia="標楷體" w:hAnsi="標楷體" w:cs="標楷體"/>
        </w:rPr>
        <w:t xml:space="preserve">    (</w:t>
      </w:r>
      <w:proofErr w:type="gramStart"/>
      <w:r>
        <w:rPr>
          <w:rFonts w:ascii="標楷體" w:eastAsia="標楷體" w:hAnsi="標楷體" w:cs="標楷體" w:hint="eastAsia"/>
        </w:rPr>
        <w:t>一</w:t>
      </w:r>
      <w:proofErr w:type="gramEnd"/>
      <w:r>
        <w:rPr>
          <w:rFonts w:ascii="標楷體" w:eastAsia="標楷體" w:hAnsi="標楷體" w:cs="標楷體"/>
        </w:rPr>
        <w:t>)</w:t>
      </w:r>
      <w:r>
        <w:rPr>
          <w:rFonts w:ascii="標楷體" w:eastAsia="標楷體" w:hAnsi="標楷體" w:cs="標楷體" w:hint="eastAsia"/>
        </w:rPr>
        <w:t>教師能具備改編課本教材內容重新詮釋教材的能力。</w:t>
      </w:r>
    </w:p>
    <w:p w:rsidR="004E268C" w:rsidRDefault="004E268C">
      <w:pPr>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二</w:t>
      </w:r>
      <w:r>
        <w:rPr>
          <w:rFonts w:ascii="標楷體" w:eastAsia="標楷體" w:hAnsi="標楷體" w:cs="標楷體"/>
        </w:rPr>
        <w:t>)</w:t>
      </w:r>
      <w:r>
        <w:rPr>
          <w:rFonts w:ascii="標楷體" w:eastAsia="標楷體" w:hAnsi="標楷體" w:cs="標楷體" w:hint="eastAsia"/>
        </w:rPr>
        <w:t>教師改編教材後，經由實際教學審慎反思不斷改進教學的能力。</w:t>
      </w:r>
    </w:p>
    <w:p w:rsidR="004E268C" w:rsidRDefault="004E268C">
      <w:pPr>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三</w:t>
      </w:r>
      <w:r>
        <w:rPr>
          <w:rFonts w:ascii="標楷體" w:eastAsia="標楷體" w:hAnsi="標楷體" w:cs="標楷體"/>
        </w:rPr>
        <w:t>)</w:t>
      </w:r>
      <w:r>
        <w:rPr>
          <w:rFonts w:ascii="標楷體" w:eastAsia="標楷體" w:hAnsi="標楷體" w:cs="標楷體" w:hint="eastAsia"/>
        </w:rPr>
        <w:t>結合創意、資訊和</w:t>
      </w:r>
      <w:r>
        <w:rPr>
          <w:rFonts w:ascii="標楷體" w:eastAsia="標楷體" w:hAnsi="標楷體" w:cs="標楷體" w:hint="eastAsia"/>
          <w:noProof/>
        </w:rPr>
        <w:t>國小社會</w:t>
      </w:r>
      <w:r>
        <w:rPr>
          <w:rFonts w:ascii="標楷體" w:eastAsia="標楷體" w:hAnsi="標楷體" w:cs="標楷體" w:hint="eastAsia"/>
        </w:rPr>
        <w:t>領域學科本質的精神，設計一份創意教材。</w:t>
      </w:r>
    </w:p>
    <w:p w:rsidR="004E268C" w:rsidRDefault="004E268C">
      <w:pPr>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四</w:t>
      </w:r>
      <w:r>
        <w:rPr>
          <w:rFonts w:ascii="標楷體" w:eastAsia="標楷體" w:hAnsi="標楷體" w:cs="標楷體"/>
        </w:rPr>
        <w:t>)</w:t>
      </w:r>
      <w:r>
        <w:rPr>
          <w:rFonts w:ascii="標楷體" w:eastAsia="標楷體" w:hAnsi="標楷體" w:cs="標楷體" w:hint="eastAsia"/>
        </w:rPr>
        <w:t>彙集優秀作品供教師參考，以增進教學成效，提升本縣學童能力。</w:t>
      </w:r>
    </w:p>
    <w:p w:rsidR="004E268C" w:rsidRDefault="004E268C">
      <w:pPr>
        <w:rPr>
          <w:rFonts w:ascii="標楷體" w:eastAsia="標楷體" w:hAnsi="標楷體" w:cstheme="minorBidi"/>
        </w:rPr>
      </w:pPr>
    </w:p>
    <w:p w:rsidR="004E268C" w:rsidRDefault="004E268C">
      <w:pPr>
        <w:rPr>
          <w:rFonts w:ascii="標楷體" w:eastAsia="標楷體" w:hAnsi="標楷體" w:cstheme="minorBidi"/>
          <w:b/>
          <w:bCs/>
        </w:rPr>
      </w:pPr>
      <w:r>
        <w:rPr>
          <w:rFonts w:ascii="標楷體" w:eastAsia="標楷體" w:hAnsi="標楷體" w:cs="標楷體" w:hint="eastAsia"/>
          <w:b/>
          <w:bCs/>
        </w:rPr>
        <w:t>九、本計劃經陳報縣府核定後實施。</w:t>
      </w:r>
    </w:p>
    <w:p w:rsidR="004E268C" w:rsidRDefault="004E268C">
      <w:pPr>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rsidP="000A5096">
      <w:pPr>
        <w:snapToGrid w:val="0"/>
        <w:spacing w:beforeLines="50" w:before="120" w:afterLines="50" w:after="120"/>
        <w:rPr>
          <w:rFonts w:ascii="標楷體" w:eastAsia="標楷體" w:hAnsi="標楷體" w:cstheme="minorBidi"/>
        </w:rPr>
      </w:pPr>
    </w:p>
    <w:p w:rsidR="004E268C" w:rsidRDefault="004E268C">
      <w:pPr>
        <w:snapToGrid w:val="0"/>
        <w:jc w:val="center"/>
        <w:rPr>
          <w:rFonts w:ascii="標楷體" w:eastAsia="標楷體" w:hAnsi="標楷體" w:cstheme="minorBidi"/>
          <w:b/>
          <w:bCs/>
          <w:sz w:val="32"/>
          <w:szCs w:val="32"/>
        </w:rPr>
      </w:pPr>
      <w:r>
        <w:rPr>
          <w:rFonts w:ascii="標楷體" w:eastAsia="標楷體" w:hAnsi="標楷體" w:cs="標楷體" w:hint="eastAsia"/>
          <w:b/>
          <w:bCs/>
          <w:sz w:val="32"/>
          <w:szCs w:val="32"/>
        </w:rPr>
        <w:lastRenderedPageBreak/>
        <w:t>屏東縣</w:t>
      </w:r>
      <w:proofErr w:type="gramStart"/>
      <w:r>
        <w:rPr>
          <w:rFonts w:ascii="標楷體" w:eastAsia="標楷體" w:hAnsi="標楷體" w:cs="標楷體"/>
          <w:b/>
          <w:bCs/>
          <w:sz w:val="32"/>
          <w:szCs w:val="32"/>
        </w:rPr>
        <w:t>105</w:t>
      </w:r>
      <w:proofErr w:type="gramEnd"/>
      <w:r>
        <w:rPr>
          <w:rFonts w:ascii="標楷體" w:eastAsia="標楷體" w:hAnsi="標楷體" w:cs="標楷體" w:hint="eastAsia"/>
          <w:b/>
          <w:bCs/>
          <w:sz w:val="32"/>
          <w:szCs w:val="32"/>
        </w:rPr>
        <w:t>年度國民教育輔導團社會學習領域</w:t>
      </w:r>
    </w:p>
    <w:p w:rsidR="004E268C" w:rsidRDefault="004E268C">
      <w:pPr>
        <w:snapToGrid w:val="0"/>
        <w:jc w:val="center"/>
        <w:rPr>
          <w:rFonts w:ascii="標楷體" w:eastAsia="標楷體" w:hAnsi="標楷體" w:cstheme="minorBidi"/>
          <w:b/>
          <w:bCs/>
          <w:sz w:val="32"/>
          <w:szCs w:val="32"/>
        </w:rPr>
      </w:pPr>
      <w:r>
        <w:rPr>
          <w:rFonts w:ascii="標楷體" w:eastAsia="標楷體" w:hAnsi="標楷體" w:cs="標楷體" w:hint="eastAsia"/>
          <w:b/>
          <w:bCs/>
          <w:sz w:val="32"/>
          <w:szCs w:val="32"/>
        </w:rPr>
        <w:t>【教學教案設計甄選－國小組】</w:t>
      </w:r>
    </w:p>
    <w:p w:rsidR="004E268C" w:rsidRDefault="004E268C">
      <w:pPr>
        <w:snapToGrid w:val="0"/>
        <w:jc w:val="center"/>
        <w:rPr>
          <w:rFonts w:ascii="標楷體" w:eastAsia="標楷體" w:hAnsi="標楷體" w:cstheme="minorBidi"/>
          <w:b/>
          <w:bCs/>
          <w:sz w:val="32"/>
          <w:szCs w:val="32"/>
        </w:rPr>
      </w:pPr>
    </w:p>
    <w:p w:rsidR="004E268C" w:rsidRDefault="004E268C">
      <w:pPr>
        <w:rPr>
          <w:rFonts w:ascii="標楷體" w:eastAsia="標楷體" w:hAnsi="標楷體" w:cstheme="minorBidi"/>
          <w:sz w:val="28"/>
          <w:szCs w:val="28"/>
        </w:rPr>
      </w:pPr>
      <w:r>
        <w:rPr>
          <w:rFonts w:ascii="標楷體" w:eastAsia="標楷體" w:hAnsi="標楷體" w:cs="標楷體" w:hint="eastAsia"/>
          <w:b/>
          <w:bCs/>
          <w:sz w:val="28"/>
          <w:szCs w:val="28"/>
        </w:rPr>
        <w:t>壹、教案內容</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一、設計者：○○國小○○○老師</w:t>
      </w:r>
    </w:p>
    <w:p w:rsidR="004E268C" w:rsidRDefault="004E268C">
      <w:pPr>
        <w:snapToGrid w:val="0"/>
        <w:ind w:firstLineChars="110" w:firstLine="308"/>
        <w:rPr>
          <w:rFonts w:ascii="標楷體" w:eastAsia="標楷體" w:hAnsi="標楷體" w:cstheme="minorBidi"/>
        </w:rPr>
      </w:pPr>
      <w:r>
        <w:rPr>
          <w:rFonts w:ascii="標楷體" w:eastAsia="標楷體" w:hAnsi="標楷體" w:cs="標楷體" w:hint="eastAsia"/>
          <w:sz w:val="28"/>
          <w:szCs w:val="28"/>
        </w:rPr>
        <w:t>二、學習領域：</w:t>
      </w:r>
    </w:p>
    <w:p w:rsidR="004E268C" w:rsidRDefault="004E268C">
      <w:pPr>
        <w:snapToGrid w:val="0"/>
        <w:ind w:firstLineChars="100" w:firstLine="280"/>
        <w:rPr>
          <w:rFonts w:ascii="標楷體" w:eastAsia="標楷體" w:hAnsi="標楷體" w:cstheme="minorBidi"/>
          <w:sz w:val="48"/>
          <w:szCs w:val="48"/>
        </w:rPr>
      </w:pPr>
      <w:r>
        <w:rPr>
          <w:rFonts w:ascii="標楷體" w:eastAsia="標楷體" w:hAnsi="標楷體" w:cs="標楷體" w:hint="eastAsia"/>
          <w:sz w:val="28"/>
          <w:szCs w:val="28"/>
        </w:rPr>
        <w:t>三、教學主題：</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四、教學目標：</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五、設計理念：</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六、教學對象：</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七、能力指標：</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八、教學時間：</w:t>
      </w:r>
      <w:r>
        <w:rPr>
          <w:rFonts w:ascii="標楷體" w:eastAsia="標楷體" w:hAnsi="標楷體" w:cs="標楷體"/>
          <w:sz w:val="28"/>
          <w:szCs w:val="28"/>
        </w:rPr>
        <w:t>1</w:t>
      </w:r>
      <w:r>
        <w:rPr>
          <w:rFonts w:ascii="標楷體" w:eastAsia="標楷體" w:hAnsi="標楷體" w:cs="標楷體" w:hint="eastAsia"/>
          <w:sz w:val="28"/>
          <w:szCs w:val="28"/>
        </w:rPr>
        <w:t>節（約</w:t>
      </w:r>
      <w:r>
        <w:rPr>
          <w:rFonts w:ascii="標楷體" w:eastAsia="標楷體" w:hAnsi="標楷體" w:cs="標楷體"/>
          <w:sz w:val="28"/>
          <w:szCs w:val="28"/>
        </w:rPr>
        <w:t>40</w:t>
      </w:r>
      <w:r>
        <w:rPr>
          <w:rFonts w:ascii="標楷體" w:eastAsia="標楷體" w:hAnsi="標楷體" w:cs="標楷體" w:hint="eastAsia"/>
          <w:sz w:val="28"/>
          <w:szCs w:val="28"/>
        </w:rPr>
        <w:t>分鐘）</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九、主題架構</w:t>
      </w:r>
    </w:p>
    <w:p w:rsidR="004E268C" w:rsidRDefault="004E268C">
      <w:pPr>
        <w:snapToGrid w:val="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十、教學流程：</w:t>
      </w:r>
    </w:p>
    <w:p w:rsidR="004E268C" w:rsidRDefault="004E268C" w:rsidP="000A5096">
      <w:pPr>
        <w:snapToGrid w:val="0"/>
        <w:spacing w:beforeLines="50" w:before="120" w:afterLines="50" w:after="120"/>
        <w:jc w:val="center"/>
        <w:rPr>
          <w:rFonts w:ascii="標楷體" w:eastAsia="標楷體" w:hAnsi="標楷體" w:cstheme="minorBidi"/>
          <w:sz w:val="28"/>
          <w:szCs w:val="28"/>
        </w:rPr>
      </w:pPr>
      <w:r>
        <w:rPr>
          <w:rFonts w:ascii="標楷體" w:eastAsia="標楷體" w:hAnsi="標楷體" w:cs="標楷體" w:hint="eastAsia"/>
          <w:sz w:val="28"/>
          <w:szCs w:val="28"/>
        </w:rPr>
        <w:t>【活動○】：</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8"/>
        <w:gridCol w:w="1483"/>
        <w:gridCol w:w="2047"/>
        <w:gridCol w:w="304"/>
        <w:gridCol w:w="254"/>
        <w:gridCol w:w="430"/>
        <w:gridCol w:w="871"/>
        <w:gridCol w:w="551"/>
        <w:gridCol w:w="1309"/>
        <w:gridCol w:w="1857"/>
      </w:tblGrid>
      <w:tr w:rsidR="004E268C">
        <w:trPr>
          <w:cantSplit/>
        </w:trPr>
        <w:tc>
          <w:tcPr>
            <w:tcW w:w="5000" w:type="pct"/>
            <w:gridSpan w:val="10"/>
            <w:tcBorders>
              <w:top w:val="double" w:sz="4" w:space="0" w:color="auto"/>
              <w:left w:val="double" w:sz="4" w:space="0" w:color="auto"/>
              <w:right w:val="double" w:sz="4" w:space="0" w:color="auto"/>
            </w:tcBorders>
          </w:tcPr>
          <w:p w:rsidR="004E268C" w:rsidRDefault="004E268C">
            <w:pPr>
              <w:snapToGrid w:val="0"/>
              <w:jc w:val="center"/>
              <w:rPr>
                <w:rFonts w:ascii="標楷體" w:eastAsia="標楷體" w:hAnsi="標楷體" w:cs="標楷體"/>
              </w:rPr>
            </w:pPr>
            <w:r>
              <w:rPr>
                <w:rFonts w:ascii="標楷體" w:eastAsia="標楷體" w:hAnsi="標楷體" w:cs="標楷體" w:hint="eastAsia"/>
              </w:rPr>
              <w:t>教學活動○：</w:t>
            </w:r>
            <w:r>
              <w:rPr>
                <w:rFonts w:ascii="標楷體" w:eastAsia="標楷體" w:hAnsi="標楷體" w:cs="標楷體"/>
              </w:rPr>
              <w:t xml:space="preserve"> </w:t>
            </w:r>
          </w:p>
        </w:tc>
      </w:tr>
      <w:tr w:rsidR="004E268C">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教學領域</w:t>
            </w:r>
          </w:p>
        </w:tc>
        <w:tc>
          <w:tcPr>
            <w:tcW w:w="1566" w:type="pct"/>
            <w:gridSpan w:val="4"/>
          </w:tcPr>
          <w:p w:rsidR="004E268C" w:rsidRDefault="004E268C">
            <w:pPr>
              <w:snapToGrid w:val="0"/>
              <w:rPr>
                <w:rFonts w:ascii="標楷體" w:eastAsia="標楷體" w:hAnsi="標楷體" w:cstheme="minorBidi"/>
              </w:rPr>
            </w:pPr>
          </w:p>
        </w:tc>
        <w:tc>
          <w:tcPr>
            <w:tcW w:w="733" w:type="pct"/>
            <w:gridSpan w:val="2"/>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教學時間</w:t>
            </w:r>
          </w:p>
        </w:tc>
        <w:tc>
          <w:tcPr>
            <w:tcW w:w="1633" w:type="pct"/>
            <w:gridSpan w:val="2"/>
            <w:tcBorders>
              <w:right w:val="double" w:sz="4" w:space="0" w:color="auto"/>
            </w:tcBorders>
          </w:tcPr>
          <w:p w:rsidR="004E268C" w:rsidRDefault="004E268C">
            <w:pPr>
              <w:snapToGrid w:val="0"/>
              <w:jc w:val="center"/>
              <w:rPr>
                <w:rFonts w:ascii="標楷體" w:eastAsia="標楷體" w:hAnsi="標楷體" w:cstheme="minorBidi"/>
              </w:rPr>
            </w:pPr>
          </w:p>
        </w:tc>
      </w:tr>
      <w:tr w:rsidR="004E268C">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主題</w:t>
            </w:r>
          </w:p>
        </w:tc>
        <w:tc>
          <w:tcPr>
            <w:tcW w:w="1566" w:type="pct"/>
            <w:gridSpan w:val="4"/>
          </w:tcPr>
          <w:p w:rsidR="004E268C" w:rsidRDefault="004E268C">
            <w:pPr>
              <w:snapToGrid w:val="0"/>
              <w:rPr>
                <w:rFonts w:ascii="標楷體" w:eastAsia="標楷體" w:hAnsi="標楷體" w:cstheme="minorBidi"/>
              </w:rPr>
            </w:pPr>
          </w:p>
        </w:tc>
        <w:tc>
          <w:tcPr>
            <w:tcW w:w="733" w:type="pct"/>
            <w:gridSpan w:val="2"/>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子題</w:t>
            </w:r>
          </w:p>
        </w:tc>
        <w:tc>
          <w:tcPr>
            <w:tcW w:w="1633" w:type="pct"/>
            <w:gridSpan w:val="2"/>
            <w:tcBorders>
              <w:right w:val="double" w:sz="4" w:space="0" w:color="auto"/>
            </w:tcBorders>
          </w:tcPr>
          <w:p w:rsidR="004E268C" w:rsidRDefault="004E268C">
            <w:pPr>
              <w:snapToGrid w:val="0"/>
              <w:rPr>
                <w:rFonts w:ascii="標楷體" w:eastAsia="標楷體" w:hAnsi="標楷體" w:cstheme="minorBidi"/>
                <w:b/>
                <w:bCs/>
              </w:rPr>
            </w:pPr>
          </w:p>
        </w:tc>
      </w:tr>
      <w:tr w:rsidR="004E268C">
        <w:trPr>
          <w:trHeight w:val="323"/>
        </w:trPr>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教學目標</w:t>
            </w:r>
          </w:p>
        </w:tc>
        <w:tc>
          <w:tcPr>
            <w:tcW w:w="3932" w:type="pct"/>
            <w:gridSpan w:val="8"/>
            <w:tcBorders>
              <w:right w:val="double" w:sz="4" w:space="0" w:color="auto"/>
            </w:tcBorders>
          </w:tcPr>
          <w:p w:rsidR="004E268C" w:rsidRDefault="004E268C">
            <w:pPr>
              <w:snapToGrid w:val="0"/>
              <w:rPr>
                <w:rFonts w:ascii="標楷體" w:eastAsia="標楷體" w:hAnsi="標楷體" w:cstheme="minorBidi"/>
              </w:rPr>
            </w:pPr>
          </w:p>
        </w:tc>
      </w:tr>
      <w:tr w:rsidR="004E268C">
        <w:trPr>
          <w:cantSplit/>
        </w:trPr>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先備知識</w:t>
            </w:r>
          </w:p>
        </w:tc>
        <w:tc>
          <w:tcPr>
            <w:tcW w:w="3932" w:type="pct"/>
            <w:gridSpan w:val="8"/>
            <w:tcBorders>
              <w:right w:val="double" w:sz="4" w:space="0" w:color="auto"/>
            </w:tcBorders>
          </w:tcPr>
          <w:p w:rsidR="004E268C" w:rsidRDefault="004E268C">
            <w:pPr>
              <w:snapToGrid w:val="0"/>
              <w:rPr>
                <w:rFonts w:ascii="標楷體" w:eastAsia="標楷體" w:hAnsi="標楷體" w:cstheme="minorBidi"/>
              </w:rPr>
            </w:pPr>
          </w:p>
        </w:tc>
      </w:tr>
      <w:tr w:rsidR="004E268C">
        <w:trPr>
          <w:cantSplit/>
        </w:trPr>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能力指標</w:t>
            </w:r>
          </w:p>
        </w:tc>
        <w:tc>
          <w:tcPr>
            <w:tcW w:w="3932" w:type="pct"/>
            <w:gridSpan w:val="8"/>
            <w:tcBorders>
              <w:right w:val="double" w:sz="4" w:space="0" w:color="auto"/>
            </w:tcBorders>
          </w:tcPr>
          <w:p w:rsidR="004E268C" w:rsidRDefault="004E268C">
            <w:pPr>
              <w:tabs>
                <w:tab w:val="num" w:pos="360"/>
              </w:tabs>
              <w:snapToGrid w:val="0"/>
              <w:ind w:left="886" w:hangingChars="369" w:hanging="886"/>
              <w:rPr>
                <w:rFonts w:ascii="標楷體" w:eastAsia="標楷體" w:hAnsi="標楷體" w:cstheme="minorBidi"/>
              </w:rPr>
            </w:pPr>
          </w:p>
        </w:tc>
      </w:tr>
      <w:tr w:rsidR="004E268C">
        <w:trPr>
          <w:cantSplit/>
        </w:trPr>
        <w:tc>
          <w:tcPr>
            <w:tcW w:w="303" w:type="pct"/>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能力指標</w:t>
            </w:r>
          </w:p>
        </w:tc>
        <w:tc>
          <w:tcPr>
            <w:tcW w:w="1821" w:type="pct"/>
            <w:gridSpan w:val="2"/>
            <w:vAlign w:val="center"/>
          </w:tcPr>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教學步驟策略說明</w:t>
            </w:r>
          </w:p>
        </w:tc>
        <w:tc>
          <w:tcPr>
            <w:tcW w:w="288" w:type="pct"/>
            <w:gridSpan w:val="2"/>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教學時間</w:t>
            </w:r>
          </w:p>
        </w:tc>
        <w:tc>
          <w:tcPr>
            <w:tcW w:w="671" w:type="pct"/>
            <w:gridSpan w:val="2"/>
            <w:vAlign w:val="center"/>
          </w:tcPr>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教學資源</w:t>
            </w:r>
          </w:p>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情境布置</w:t>
            </w:r>
          </w:p>
        </w:tc>
        <w:tc>
          <w:tcPr>
            <w:tcW w:w="959" w:type="pct"/>
            <w:gridSpan w:val="2"/>
            <w:vAlign w:val="center"/>
          </w:tcPr>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指導要點</w:t>
            </w:r>
          </w:p>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注意事項</w:t>
            </w:r>
          </w:p>
        </w:tc>
        <w:tc>
          <w:tcPr>
            <w:tcW w:w="959" w:type="pct"/>
            <w:tcBorders>
              <w:right w:val="double" w:sz="4" w:space="0" w:color="auto"/>
            </w:tcBorders>
            <w:vAlign w:val="center"/>
          </w:tcPr>
          <w:p w:rsidR="004E268C" w:rsidRDefault="004E268C">
            <w:pPr>
              <w:snapToGrid w:val="0"/>
              <w:ind w:left="312" w:hangingChars="130" w:hanging="312"/>
              <w:jc w:val="center"/>
              <w:rPr>
                <w:rFonts w:ascii="標楷體" w:eastAsia="標楷體" w:hAnsi="標楷體" w:cstheme="minorBidi"/>
              </w:rPr>
            </w:pPr>
            <w:r>
              <w:rPr>
                <w:rFonts w:ascii="標楷體" w:eastAsia="標楷體" w:hAnsi="標楷體" w:cs="標楷體" w:hint="eastAsia"/>
              </w:rPr>
              <w:t>評量方式</w:t>
            </w:r>
          </w:p>
        </w:tc>
      </w:tr>
      <w:tr w:rsidR="004E268C">
        <w:trPr>
          <w:trHeight w:val="1365"/>
        </w:trPr>
        <w:tc>
          <w:tcPr>
            <w:tcW w:w="303" w:type="pct"/>
            <w:tcBorders>
              <w:left w:val="double" w:sz="4" w:space="0" w:color="auto"/>
            </w:tcBorders>
          </w:tcPr>
          <w:p w:rsidR="004E268C" w:rsidRDefault="004E268C">
            <w:pPr>
              <w:snapToGrid w:val="0"/>
              <w:ind w:left="492" w:hangingChars="205" w:hanging="492"/>
              <w:jc w:val="center"/>
              <w:rPr>
                <w:rFonts w:ascii="標楷體" w:eastAsia="標楷體" w:hAnsi="標楷體" w:cstheme="minorBidi"/>
              </w:rPr>
            </w:pPr>
          </w:p>
        </w:tc>
        <w:tc>
          <w:tcPr>
            <w:tcW w:w="1821" w:type="pct"/>
            <w:gridSpan w:val="2"/>
          </w:tcPr>
          <w:p w:rsidR="004E268C" w:rsidRDefault="004E268C">
            <w:pPr>
              <w:snapToGrid w:val="0"/>
              <w:ind w:left="235" w:hangingChars="98" w:hanging="235"/>
              <w:jc w:val="both"/>
              <w:rPr>
                <w:rFonts w:ascii="標楷體" w:eastAsia="標楷體" w:hAnsi="標楷體" w:cstheme="minorBidi"/>
              </w:rPr>
            </w:pPr>
          </w:p>
        </w:tc>
        <w:tc>
          <w:tcPr>
            <w:tcW w:w="288" w:type="pct"/>
            <w:gridSpan w:val="2"/>
          </w:tcPr>
          <w:p w:rsidR="004E268C" w:rsidRDefault="004E268C">
            <w:pPr>
              <w:snapToGrid w:val="0"/>
              <w:jc w:val="center"/>
              <w:rPr>
                <w:rFonts w:ascii="標楷體" w:eastAsia="標楷體" w:hAnsi="標楷體" w:cstheme="minorBidi"/>
              </w:rPr>
            </w:pPr>
          </w:p>
        </w:tc>
        <w:tc>
          <w:tcPr>
            <w:tcW w:w="671" w:type="pct"/>
            <w:gridSpan w:val="2"/>
          </w:tcPr>
          <w:p w:rsidR="004E268C" w:rsidRDefault="004E268C">
            <w:pPr>
              <w:snapToGrid w:val="0"/>
              <w:ind w:left="226" w:hangingChars="94" w:hanging="226"/>
              <w:rPr>
                <w:rFonts w:ascii="標楷體" w:eastAsia="標楷體" w:hAnsi="標楷體" w:cstheme="minorBidi"/>
              </w:rPr>
            </w:pPr>
          </w:p>
        </w:tc>
        <w:tc>
          <w:tcPr>
            <w:tcW w:w="959" w:type="pct"/>
            <w:gridSpan w:val="2"/>
          </w:tcPr>
          <w:p w:rsidR="004E268C" w:rsidRDefault="004E268C">
            <w:pPr>
              <w:snapToGrid w:val="0"/>
              <w:ind w:left="221" w:hangingChars="92" w:hanging="221"/>
              <w:jc w:val="both"/>
              <w:rPr>
                <w:rFonts w:ascii="標楷體" w:eastAsia="標楷體" w:hAnsi="標楷體" w:cstheme="minorBidi"/>
              </w:rPr>
            </w:pPr>
          </w:p>
        </w:tc>
        <w:tc>
          <w:tcPr>
            <w:tcW w:w="959" w:type="pct"/>
            <w:tcBorders>
              <w:right w:val="double" w:sz="4" w:space="0" w:color="auto"/>
            </w:tcBorders>
          </w:tcPr>
          <w:p w:rsidR="004E268C" w:rsidRDefault="004E268C">
            <w:pPr>
              <w:snapToGrid w:val="0"/>
              <w:ind w:left="221" w:hangingChars="92" w:hanging="221"/>
              <w:jc w:val="both"/>
              <w:rPr>
                <w:rFonts w:ascii="標楷體" w:eastAsia="標楷體" w:hAnsi="標楷體" w:cstheme="minorBidi"/>
              </w:rPr>
            </w:pPr>
          </w:p>
        </w:tc>
      </w:tr>
      <w:tr w:rsidR="004E268C">
        <w:tc>
          <w:tcPr>
            <w:tcW w:w="1068" w:type="pct"/>
            <w:gridSpan w:val="2"/>
            <w:tcBorders>
              <w:left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相關資源教具</w:t>
            </w:r>
          </w:p>
        </w:tc>
        <w:tc>
          <w:tcPr>
            <w:tcW w:w="1213" w:type="pct"/>
            <w:gridSpan w:val="2"/>
          </w:tcPr>
          <w:p w:rsidR="004E268C" w:rsidRDefault="004E268C">
            <w:pPr>
              <w:snapToGrid w:val="0"/>
              <w:rPr>
                <w:rFonts w:ascii="標楷體" w:eastAsia="標楷體" w:hAnsi="標楷體" w:cstheme="minorBidi"/>
              </w:rPr>
            </w:pPr>
          </w:p>
        </w:tc>
        <w:tc>
          <w:tcPr>
            <w:tcW w:w="1085" w:type="pct"/>
            <w:gridSpan w:val="4"/>
          </w:tcPr>
          <w:p w:rsidR="004E268C" w:rsidRDefault="004E268C">
            <w:pPr>
              <w:snapToGrid w:val="0"/>
              <w:rPr>
                <w:rFonts w:ascii="標楷體" w:eastAsia="標楷體" w:hAnsi="標楷體" w:cstheme="minorBidi"/>
              </w:rPr>
            </w:pPr>
          </w:p>
        </w:tc>
        <w:tc>
          <w:tcPr>
            <w:tcW w:w="1633" w:type="pct"/>
            <w:gridSpan w:val="2"/>
            <w:tcBorders>
              <w:right w:val="double" w:sz="4" w:space="0" w:color="auto"/>
            </w:tcBorders>
          </w:tcPr>
          <w:p w:rsidR="004E268C" w:rsidRDefault="004E268C">
            <w:pPr>
              <w:snapToGrid w:val="0"/>
              <w:rPr>
                <w:rFonts w:ascii="標楷體" w:eastAsia="標楷體" w:hAnsi="標楷體" w:cstheme="minorBidi"/>
              </w:rPr>
            </w:pPr>
          </w:p>
        </w:tc>
      </w:tr>
      <w:tr w:rsidR="004E268C">
        <w:tc>
          <w:tcPr>
            <w:tcW w:w="1068" w:type="pct"/>
            <w:gridSpan w:val="2"/>
            <w:tcBorders>
              <w:left w:val="double" w:sz="4" w:space="0" w:color="auto"/>
              <w:bottom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相關網站</w:t>
            </w:r>
          </w:p>
        </w:tc>
        <w:tc>
          <w:tcPr>
            <w:tcW w:w="3932" w:type="pct"/>
            <w:gridSpan w:val="8"/>
            <w:tcBorders>
              <w:bottom w:val="double" w:sz="4" w:space="0" w:color="auto"/>
              <w:right w:val="double" w:sz="4" w:space="0" w:color="auto"/>
            </w:tcBorders>
          </w:tcPr>
          <w:p w:rsidR="004E268C" w:rsidRDefault="004E268C">
            <w:pPr>
              <w:snapToGrid w:val="0"/>
              <w:rPr>
                <w:rFonts w:ascii="標楷體" w:eastAsia="標楷體" w:hAnsi="標楷體" w:cstheme="minorBidi"/>
              </w:rPr>
            </w:pPr>
          </w:p>
        </w:tc>
      </w:tr>
      <w:tr w:rsidR="004E268C">
        <w:tc>
          <w:tcPr>
            <w:tcW w:w="1068" w:type="pct"/>
            <w:gridSpan w:val="2"/>
            <w:tcBorders>
              <w:left w:val="double" w:sz="4" w:space="0" w:color="auto"/>
              <w:bottom w:val="double" w:sz="4" w:space="0" w:color="auto"/>
            </w:tcBorders>
            <w:vAlign w:val="center"/>
          </w:tcPr>
          <w:p w:rsidR="004E268C" w:rsidRDefault="004E268C">
            <w:pPr>
              <w:snapToGrid w:val="0"/>
              <w:jc w:val="center"/>
              <w:rPr>
                <w:rFonts w:ascii="標楷體" w:eastAsia="標楷體" w:hAnsi="標楷體" w:cstheme="minorBidi"/>
              </w:rPr>
            </w:pPr>
            <w:r>
              <w:rPr>
                <w:rFonts w:ascii="標楷體" w:eastAsia="標楷體" w:hAnsi="標楷體" w:cs="標楷體" w:hint="eastAsia"/>
              </w:rPr>
              <w:t>相關網站</w:t>
            </w:r>
          </w:p>
        </w:tc>
        <w:tc>
          <w:tcPr>
            <w:tcW w:w="3932" w:type="pct"/>
            <w:gridSpan w:val="8"/>
            <w:tcBorders>
              <w:bottom w:val="double" w:sz="4" w:space="0" w:color="auto"/>
              <w:right w:val="double" w:sz="4" w:space="0" w:color="auto"/>
            </w:tcBorders>
          </w:tcPr>
          <w:p w:rsidR="004E268C" w:rsidRDefault="004E268C">
            <w:pPr>
              <w:snapToGrid w:val="0"/>
              <w:rPr>
                <w:rFonts w:ascii="標楷體" w:eastAsia="標楷體" w:hAnsi="標楷體" w:cstheme="minorBidi"/>
              </w:rPr>
            </w:pPr>
          </w:p>
        </w:tc>
      </w:tr>
    </w:tbl>
    <w:p w:rsidR="004E268C" w:rsidRDefault="004E268C" w:rsidP="000A5096">
      <w:pPr>
        <w:snapToGrid w:val="0"/>
        <w:spacing w:beforeLines="50" w:before="120" w:afterLines="50" w:after="120"/>
        <w:ind w:firstLineChars="110" w:firstLine="308"/>
        <w:rPr>
          <w:rFonts w:ascii="標楷體" w:eastAsia="標楷體" w:hAnsi="標楷體" w:cstheme="minorBidi"/>
          <w:sz w:val="28"/>
          <w:szCs w:val="28"/>
        </w:rPr>
      </w:pPr>
      <w:r>
        <w:rPr>
          <w:rFonts w:ascii="標楷體" w:eastAsia="標楷體" w:hAnsi="標楷體" w:cs="標楷體" w:hint="eastAsia"/>
          <w:sz w:val="28"/>
          <w:szCs w:val="28"/>
        </w:rPr>
        <w:t>十一、學習單：</w:t>
      </w:r>
    </w:p>
    <w:p w:rsidR="004E268C" w:rsidRDefault="004E268C">
      <w:pPr>
        <w:snapToGrid w:val="0"/>
        <w:rPr>
          <w:rFonts w:ascii="標楷體" w:eastAsia="標楷體" w:hAnsi="標楷體" w:cstheme="minorBidi"/>
          <w:b/>
          <w:bCs/>
          <w:sz w:val="28"/>
          <w:szCs w:val="28"/>
        </w:rPr>
      </w:pPr>
      <w:r>
        <w:rPr>
          <w:rFonts w:ascii="標楷體" w:eastAsia="標楷體" w:hAnsi="標楷體" w:cs="標楷體" w:hint="eastAsia"/>
          <w:b/>
          <w:bCs/>
          <w:sz w:val="28"/>
          <w:szCs w:val="28"/>
        </w:rPr>
        <w:t>貳、試教成果與討論</w:t>
      </w:r>
    </w:p>
    <w:p w:rsidR="004E268C" w:rsidRDefault="004E268C" w:rsidP="000A5096">
      <w:pPr>
        <w:snapToGrid w:val="0"/>
        <w:spacing w:beforeLines="50" w:before="120" w:afterLines="50" w:after="120"/>
        <w:rPr>
          <w:rFonts w:ascii="標楷體" w:eastAsia="標楷體" w:hAnsi="標楷體" w:cstheme="minorBidi"/>
          <w:b/>
          <w:bCs/>
          <w:sz w:val="28"/>
          <w:szCs w:val="28"/>
        </w:rPr>
      </w:pPr>
      <w:r>
        <w:rPr>
          <w:rFonts w:ascii="標楷體" w:eastAsia="標楷體" w:hAnsi="標楷體" w:cstheme="minorBidi"/>
        </w:rPr>
        <w:br w:type="page"/>
      </w:r>
      <w:r>
        <w:rPr>
          <w:rFonts w:ascii="標楷體" w:eastAsia="標楷體" w:hAnsi="標楷體" w:cs="標楷體" w:hint="eastAsia"/>
          <w:sz w:val="28"/>
          <w:szCs w:val="28"/>
        </w:rPr>
        <w:lastRenderedPageBreak/>
        <w:t>教學教案設計</w:t>
      </w:r>
    </w:p>
    <w:p w:rsidR="004E268C" w:rsidRDefault="004E268C">
      <w:pPr>
        <w:tabs>
          <w:tab w:val="left" w:pos="602"/>
        </w:tabs>
        <w:snapToGrid w:val="0"/>
        <w:jc w:val="center"/>
        <w:rPr>
          <w:rFonts w:ascii="標楷體" w:eastAsia="標楷體" w:hAnsi="標楷體" w:cstheme="minorBidi"/>
          <w:b/>
          <w:bCs/>
          <w:sz w:val="48"/>
          <w:szCs w:val="48"/>
        </w:rPr>
      </w:pPr>
      <w:r>
        <w:rPr>
          <w:rFonts w:ascii="標楷體" w:eastAsia="標楷體" w:hAnsi="標楷體" w:cs="標楷體" w:hint="eastAsia"/>
          <w:b/>
          <w:bCs/>
          <w:sz w:val="48"/>
          <w:szCs w:val="48"/>
        </w:rPr>
        <w:t>授權同意書</w:t>
      </w:r>
    </w:p>
    <w:p w:rsidR="004E268C" w:rsidRDefault="004E268C" w:rsidP="000A5096">
      <w:pPr>
        <w:tabs>
          <w:tab w:val="left" w:pos="602"/>
        </w:tabs>
        <w:snapToGrid w:val="0"/>
        <w:spacing w:beforeLines="100" w:before="240"/>
        <w:jc w:val="both"/>
        <w:rPr>
          <w:rFonts w:ascii="標楷體" w:eastAsia="標楷體" w:hAnsi="標楷體" w:cstheme="minorBidi"/>
          <w:sz w:val="40"/>
          <w:szCs w:val="40"/>
        </w:rPr>
      </w:pPr>
      <w:r>
        <w:rPr>
          <w:rFonts w:ascii="標楷體" w:eastAsia="標楷體" w:hAnsi="標楷體" w:cs="標楷體" w:hint="eastAsia"/>
          <w:sz w:val="40"/>
          <w:szCs w:val="40"/>
        </w:rPr>
        <w:t>作品名稱：</w:t>
      </w:r>
    </w:p>
    <w:p w:rsidR="004E268C" w:rsidRDefault="004E268C" w:rsidP="000A5096">
      <w:pPr>
        <w:tabs>
          <w:tab w:val="left" w:pos="602"/>
        </w:tabs>
        <w:snapToGrid w:val="0"/>
        <w:spacing w:beforeLines="100" w:before="240"/>
        <w:ind w:firstLineChars="200" w:firstLine="800"/>
        <w:jc w:val="both"/>
        <w:rPr>
          <w:rFonts w:ascii="標楷體" w:eastAsia="標楷體" w:hAnsi="標楷體" w:cstheme="minorBidi"/>
          <w:sz w:val="40"/>
          <w:szCs w:val="40"/>
        </w:rPr>
      </w:pPr>
      <w:r>
        <w:rPr>
          <w:rFonts w:ascii="標楷體" w:eastAsia="標楷體" w:hAnsi="標楷體" w:cs="標楷體" w:hint="eastAsia"/>
          <w:sz w:val="40"/>
          <w:szCs w:val="40"/>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rsidR="004E268C" w:rsidRDefault="004E268C" w:rsidP="000A5096">
      <w:pPr>
        <w:tabs>
          <w:tab w:val="left" w:pos="602"/>
        </w:tabs>
        <w:snapToGrid w:val="0"/>
        <w:spacing w:beforeLines="100" w:before="240"/>
        <w:ind w:firstLineChars="200" w:firstLine="800"/>
        <w:jc w:val="both"/>
        <w:rPr>
          <w:rFonts w:ascii="標楷體" w:eastAsia="標楷體" w:hAnsi="標楷體" w:cstheme="minorBidi"/>
          <w:sz w:val="40"/>
          <w:szCs w:val="40"/>
        </w:rPr>
      </w:pPr>
    </w:p>
    <w:p w:rsidR="004E268C" w:rsidRDefault="004E268C" w:rsidP="000A5096">
      <w:pPr>
        <w:tabs>
          <w:tab w:val="left" w:pos="602"/>
        </w:tabs>
        <w:snapToGrid w:val="0"/>
        <w:spacing w:beforeLines="100" w:before="240"/>
        <w:jc w:val="both"/>
        <w:rPr>
          <w:rFonts w:ascii="標楷體" w:eastAsia="標楷體" w:hAnsi="標楷體" w:cstheme="minorBidi"/>
          <w:sz w:val="40"/>
          <w:szCs w:val="40"/>
        </w:rPr>
      </w:pPr>
      <w:r>
        <w:rPr>
          <w:rFonts w:ascii="標楷體" w:eastAsia="標楷體" w:hAnsi="標楷體" w:cs="標楷體" w:hint="eastAsia"/>
          <w:sz w:val="40"/>
          <w:szCs w:val="40"/>
        </w:rPr>
        <w:t>此致</w:t>
      </w:r>
    </w:p>
    <w:p w:rsidR="004E268C" w:rsidRDefault="004E268C" w:rsidP="000A5096">
      <w:pPr>
        <w:tabs>
          <w:tab w:val="left" w:pos="602"/>
        </w:tabs>
        <w:snapToGrid w:val="0"/>
        <w:spacing w:beforeLines="100" w:before="240"/>
        <w:ind w:leftChars="413" w:left="991"/>
        <w:jc w:val="both"/>
        <w:rPr>
          <w:rFonts w:ascii="標楷體" w:eastAsia="標楷體" w:hAnsi="標楷體" w:cstheme="minorBidi"/>
          <w:sz w:val="40"/>
          <w:szCs w:val="40"/>
        </w:rPr>
      </w:pPr>
      <w:r>
        <w:rPr>
          <w:rFonts w:ascii="標楷體" w:eastAsia="標楷體" w:hAnsi="標楷體" w:cs="標楷體" w:hint="eastAsia"/>
          <w:sz w:val="40"/>
          <w:szCs w:val="40"/>
        </w:rPr>
        <w:t>屏東縣政府教育處</w:t>
      </w:r>
    </w:p>
    <w:p w:rsidR="004E268C" w:rsidRDefault="004E268C" w:rsidP="000A5096">
      <w:pPr>
        <w:snapToGrid w:val="0"/>
        <w:spacing w:beforeLines="50" w:before="120" w:afterLines="50" w:after="120"/>
        <w:ind w:firstLineChars="1400" w:firstLine="5600"/>
        <w:rPr>
          <w:rFonts w:ascii="標楷體" w:eastAsia="標楷體" w:hAnsi="標楷體" w:cstheme="minorBidi"/>
          <w:sz w:val="40"/>
          <w:szCs w:val="40"/>
        </w:rPr>
      </w:pPr>
    </w:p>
    <w:p w:rsidR="004E268C" w:rsidRDefault="004E268C" w:rsidP="000A5096">
      <w:pPr>
        <w:snapToGrid w:val="0"/>
        <w:spacing w:beforeLines="50" w:before="120" w:afterLines="50" w:after="120"/>
        <w:ind w:firstLineChars="1400" w:firstLine="5600"/>
        <w:rPr>
          <w:rFonts w:ascii="標楷體" w:eastAsia="標楷體" w:hAnsi="標楷體" w:cstheme="minorBidi"/>
          <w:sz w:val="40"/>
          <w:szCs w:val="40"/>
        </w:rPr>
      </w:pPr>
    </w:p>
    <w:p w:rsidR="004E268C" w:rsidRDefault="004E268C" w:rsidP="000A5096">
      <w:pPr>
        <w:snapToGrid w:val="0"/>
        <w:spacing w:beforeLines="50" w:before="120" w:afterLines="50" w:after="120"/>
        <w:jc w:val="right"/>
        <w:rPr>
          <w:rFonts w:ascii="標楷體" w:eastAsia="標楷體" w:hAnsi="標楷體" w:cstheme="minorBidi"/>
          <w:sz w:val="40"/>
          <w:szCs w:val="40"/>
        </w:rPr>
      </w:pPr>
      <w:r>
        <w:rPr>
          <w:rFonts w:ascii="標楷體" w:eastAsia="標楷體" w:hAnsi="標楷體" w:cs="標楷體" w:hint="eastAsia"/>
          <w:sz w:val="40"/>
          <w:szCs w:val="40"/>
        </w:rPr>
        <w:t>立約人：</w:t>
      </w:r>
      <w:r>
        <w:rPr>
          <w:rFonts w:ascii="標楷體" w:eastAsia="標楷體" w:hAnsi="標楷體" w:cs="標楷體"/>
          <w:sz w:val="40"/>
          <w:szCs w:val="40"/>
        </w:rPr>
        <w:t xml:space="preserve">            </w:t>
      </w:r>
      <w:r>
        <w:rPr>
          <w:rFonts w:ascii="標楷體" w:eastAsia="標楷體" w:hAnsi="標楷體" w:cs="標楷體" w:hint="eastAsia"/>
          <w:sz w:val="40"/>
          <w:szCs w:val="40"/>
        </w:rPr>
        <w:t>簽章</w:t>
      </w:r>
    </w:p>
    <w:p w:rsidR="004E268C" w:rsidRDefault="004E268C" w:rsidP="000A5096">
      <w:pPr>
        <w:snapToGrid w:val="0"/>
        <w:spacing w:beforeLines="50" w:before="120" w:afterLines="50" w:after="120"/>
        <w:rPr>
          <w:rFonts w:ascii="標楷體" w:eastAsia="標楷體" w:hAnsi="標楷體" w:cstheme="minorBidi"/>
          <w:sz w:val="40"/>
          <w:szCs w:val="40"/>
        </w:rPr>
      </w:pPr>
    </w:p>
    <w:p w:rsidR="004E268C" w:rsidRDefault="004E268C" w:rsidP="000A5096">
      <w:pPr>
        <w:snapToGrid w:val="0"/>
        <w:spacing w:beforeLines="50" w:before="120" w:afterLines="50" w:after="120"/>
        <w:rPr>
          <w:rFonts w:ascii="標楷體" w:eastAsia="標楷體" w:hAnsi="標楷體" w:cstheme="minorBidi"/>
          <w:sz w:val="40"/>
          <w:szCs w:val="40"/>
        </w:rPr>
      </w:pPr>
    </w:p>
    <w:p w:rsidR="004E268C" w:rsidRDefault="004E268C" w:rsidP="000A5096">
      <w:pPr>
        <w:snapToGrid w:val="0"/>
        <w:spacing w:beforeLines="50" w:before="120" w:afterLines="50" w:after="120"/>
        <w:rPr>
          <w:rFonts w:cstheme="minorBidi"/>
        </w:rPr>
      </w:pPr>
      <w:r>
        <w:rPr>
          <w:rFonts w:cs="新細明體" w:hint="eastAsia"/>
        </w:rPr>
        <w:t>中</w:t>
      </w:r>
      <w:r>
        <w:t xml:space="preserve"> </w:t>
      </w:r>
      <w:r>
        <w:rPr>
          <w:rFonts w:cs="新細明體" w:hint="eastAsia"/>
        </w:rPr>
        <w:t>華</w:t>
      </w:r>
      <w:r>
        <w:t xml:space="preserve"> </w:t>
      </w:r>
      <w:r>
        <w:rPr>
          <w:rFonts w:cs="新細明體" w:hint="eastAsia"/>
        </w:rPr>
        <w:t>民</w:t>
      </w:r>
      <w:r>
        <w:t xml:space="preserve"> </w:t>
      </w:r>
      <w:r>
        <w:rPr>
          <w:rFonts w:cs="新細明體" w:hint="eastAsia"/>
        </w:rPr>
        <w:t>國</w:t>
      </w:r>
      <w:r>
        <w:t xml:space="preserve">      </w:t>
      </w:r>
      <w:r>
        <w:rPr>
          <w:rFonts w:cs="新細明體" w:hint="eastAsia"/>
        </w:rPr>
        <w:t>年</w:t>
      </w:r>
      <w:r>
        <w:t xml:space="preserve">       </w:t>
      </w:r>
      <w:r>
        <w:rPr>
          <w:rFonts w:cs="新細明體" w:hint="eastAsia"/>
        </w:rPr>
        <w:t>月</w:t>
      </w:r>
      <w:r>
        <w:t xml:space="preserve">        </w:t>
      </w:r>
      <w:r>
        <w:rPr>
          <w:rFonts w:cs="新細明體" w:hint="eastAsia"/>
        </w:rPr>
        <w:t>日</w:t>
      </w:r>
    </w:p>
    <w:p w:rsidR="004E268C" w:rsidRDefault="004E268C">
      <w:pPr>
        <w:rPr>
          <w:rFonts w:cstheme="minorBidi"/>
        </w:rPr>
      </w:pPr>
    </w:p>
    <w:sectPr w:rsidR="004E268C" w:rsidSect="004E268C">
      <w:pgSz w:w="11906" w:h="16838"/>
      <w:pgMar w:top="1134" w:right="1134" w:bottom="1134" w:left="1134" w:header="567" w:footer="567" w:gutter="0"/>
      <w:paperSrc w:first="15" w:other="15"/>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8C" w:rsidRDefault="004E268C">
      <w:pPr>
        <w:rPr>
          <w:rFonts w:cstheme="minorBidi"/>
        </w:rPr>
      </w:pPr>
      <w:r>
        <w:rPr>
          <w:rFonts w:cstheme="minorBidi"/>
        </w:rPr>
        <w:separator/>
      </w:r>
    </w:p>
  </w:endnote>
  <w:endnote w:type="continuationSeparator" w:id="0">
    <w:p w:rsidR="004E268C" w:rsidRDefault="004E268C">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8C" w:rsidRDefault="004E268C">
      <w:pPr>
        <w:rPr>
          <w:rFonts w:cstheme="minorBidi"/>
        </w:rPr>
      </w:pPr>
      <w:r>
        <w:rPr>
          <w:rFonts w:cstheme="minorBidi"/>
        </w:rPr>
        <w:separator/>
      </w:r>
    </w:p>
  </w:footnote>
  <w:footnote w:type="continuationSeparator" w:id="0">
    <w:p w:rsidR="004E268C" w:rsidRDefault="004E268C">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287"/>
    <w:multiLevelType w:val="hybridMultilevel"/>
    <w:tmpl w:val="42B2F76E"/>
    <w:lvl w:ilvl="0" w:tplc="FD64AF16">
      <w:start w:val="1"/>
      <w:numFmt w:val="taiwaneseCountingThousand"/>
      <w:lvlText w:val="(%1)"/>
      <w:lvlJc w:val="left"/>
      <w:pPr>
        <w:ind w:left="480" w:hanging="480"/>
      </w:pPr>
      <w:rPr>
        <w:rFonts w:ascii="Times New Roman" w:hAnsi="Times New Roman" w:cs="Times New Roman" w:hint="eastAsia"/>
        <w:color w:val="auto"/>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07020FC5"/>
    <w:multiLevelType w:val="hybridMultilevel"/>
    <w:tmpl w:val="DD62740E"/>
    <w:lvl w:ilvl="0" w:tplc="BC78E7D8">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2">
    <w:nsid w:val="09C466BA"/>
    <w:multiLevelType w:val="hybridMultilevel"/>
    <w:tmpl w:val="0BDC517E"/>
    <w:lvl w:ilvl="0" w:tplc="B07049D4">
      <w:start w:val="1"/>
      <w:numFmt w:val="ideographLegalTraditional"/>
      <w:lvlText w:val="%1、"/>
      <w:lvlJc w:val="left"/>
      <w:pPr>
        <w:ind w:left="720" w:hanging="720"/>
      </w:pPr>
      <w:rPr>
        <w:rFonts w:ascii="Times New Roman" w:hAnsi="Times New Roman" w:cs="Times New Roman" w:hint="default"/>
      </w:rPr>
    </w:lvl>
    <w:lvl w:ilvl="1" w:tplc="C79E6D72">
      <w:start w:val="1"/>
      <w:numFmt w:val="taiwaneseCountingThousand"/>
      <w:lvlText w:val="%2、"/>
      <w:lvlJc w:val="left"/>
      <w:pPr>
        <w:ind w:left="960" w:hanging="480"/>
      </w:pPr>
      <w:rPr>
        <w:rFonts w:ascii="標楷體" w:eastAsia="標楷體" w:hAnsi="標楷體"/>
      </w:rPr>
    </w:lvl>
    <w:lvl w:ilvl="2" w:tplc="812E452C">
      <w:start w:val="3"/>
      <w:numFmt w:val="none"/>
      <w:lvlText w:val="%3、"/>
      <w:lvlJc w:val="left"/>
      <w:pPr>
        <w:ind w:left="1680" w:hanging="720"/>
      </w:pPr>
      <w:rPr>
        <w:rFonts w:ascii="Times New Roman" w:hAnsi="Times New Roman" w:cs="Times New Roman" w:hint="default"/>
      </w:rPr>
    </w:lvl>
    <w:lvl w:ilvl="3" w:tplc="5C468270">
      <w:start w:val="3"/>
      <w:numFmt w:val="japaneseLegal"/>
      <w:lvlText w:val="%4、"/>
      <w:lvlJc w:val="left"/>
      <w:pPr>
        <w:ind w:left="2160" w:hanging="720"/>
      </w:pPr>
      <w:rPr>
        <w:rFonts w:ascii="Times New Roman" w:hAnsi="Times New Roman" w:cs="Times New Roman" w:hint="default"/>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10011BE7"/>
    <w:multiLevelType w:val="hybridMultilevel"/>
    <w:tmpl w:val="6262E62A"/>
    <w:lvl w:ilvl="0" w:tplc="D812DD36">
      <w:start w:val="1"/>
      <w:numFmt w:val="taiwaneseCountingThousand"/>
      <w:lvlText w:val="（%1）"/>
      <w:lvlJc w:val="left"/>
      <w:pPr>
        <w:tabs>
          <w:tab w:val="num" w:pos="840"/>
        </w:tabs>
        <w:ind w:left="840" w:hanging="840"/>
      </w:pPr>
      <w:rPr>
        <w:rFonts w:ascii="Times New Roman" w:hAnsi="Times New Roman" w:cs="Times New Roman"/>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nsid w:val="13666AF5"/>
    <w:multiLevelType w:val="hybridMultilevel"/>
    <w:tmpl w:val="95DC85BA"/>
    <w:lvl w:ilvl="0" w:tplc="CE9E0E4C">
      <w:start w:val="1"/>
      <w:numFmt w:val="ideographLegalTraditional"/>
      <w:lvlText w:val="%1、"/>
      <w:lvlJc w:val="left"/>
      <w:pPr>
        <w:tabs>
          <w:tab w:val="num" w:pos="720"/>
        </w:tabs>
        <w:ind w:left="720" w:hanging="720"/>
      </w:pPr>
      <w:rPr>
        <w:rFonts w:ascii="Times New Roman" w:hAnsi="Times New Roman" w:cs="Times New Roman" w:hint="eastAsia"/>
      </w:rPr>
    </w:lvl>
    <w:lvl w:ilvl="1" w:tplc="255A3AFE">
      <w:start w:val="1"/>
      <w:numFmt w:val="taiwaneseCountingThousand"/>
      <w:lvlText w:val="%2、"/>
      <w:lvlJc w:val="left"/>
      <w:pPr>
        <w:tabs>
          <w:tab w:val="num" w:pos="960"/>
        </w:tabs>
        <w:ind w:left="960" w:hanging="48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nsid w:val="28987FD0"/>
    <w:multiLevelType w:val="hybridMultilevel"/>
    <w:tmpl w:val="57665BC8"/>
    <w:lvl w:ilvl="0" w:tplc="673E50CE">
      <w:start w:val="1"/>
      <w:numFmt w:val="taiwaneseCountingThousand"/>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6">
    <w:nsid w:val="359B2CEB"/>
    <w:multiLevelType w:val="hybridMultilevel"/>
    <w:tmpl w:val="50AA20AA"/>
    <w:lvl w:ilvl="0" w:tplc="5DE44E0A">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7">
    <w:nsid w:val="37E16A60"/>
    <w:multiLevelType w:val="hybridMultilevel"/>
    <w:tmpl w:val="08AC2536"/>
    <w:lvl w:ilvl="0" w:tplc="0C405F36">
      <w:start w:val="1"/>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8">
    <w:nsid w:val="3E533FD8"/>
    <w:multiLevelType w:val="hybridMultilevel"/>
    <w:tmpl w:val="F87A2A58"/>
    <w:lvl w:ilvl="0" w:tplc="3D207586">
      <w:start w:val="1"/>
      <w:numFmt w:val="decimal"/>
      <w:lvlText w:val="%1."/>
      <w:lvlJc w:val="left"/>
      <w:pPr>
        <w:tabs>
          <w:tab w:val="num" w:pos="360"/>
        </w:tabs>
        <w:ind w:left="360" w:hanging="360"/>
      </w:pPr>
      <w:rPr>
        <w:rFonts w:ascii="Times New Roman" w:hAnsi="Times New Roman" w:cs="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9">
    <w:nsid w:val="4BA41301"/>
    <w:multiLevelType w:val="hybridMultilevel"/>
    <w:tmpl w:val="335E1608"/>
    <w:lvl w:ilvl="0" w:tplc="BA9ED51C">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0">
    <w:nsid w:val="57D67C3A"/>
    <w:multiLevelType w:val="hybridMultilevel"/>
    <w:tmpl w:val="E752C32E"/>
    <w:lvl w:ilvl="0" w:tplc="5568E848">
      <w:start w:val="1"/>
      <w:numFmt w:val="taiwaneseCountingThousand"/>
      <w:lvlText w:val="%1、"/>
      <w:lvlJc w:val="left"/>
      <w:pPr>
        <w:tabs>
          <w:tab w:val="num" w:pos="960"/>
        </w:tabs>
        <w:ind w:left="960" w:hanging="480"/>
      </w:pPr>
      <w:rPr>
        <w:rFonts w:ascii="Times New Roman" w:eastAsia="標楷體" w:hAnsi="Times New Roman" w:hint="eastAsia"/>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nsid w:val="68F4250E"/>
    <w:multiLevelType w:val="hybridMultilevel"/>
    <w:tmpl w:val="5ABC7778"/>
    <w:lvl w:ilvl="0" w:tplc="1DB40BC0">
      <w:start w:val="1"/>
      <w:numFmt w:val="taiwaneseCountingThousand"/>
      <w:lvlText w:val="（%1）"/>
      <w:lvlJc w:val="left"/>
      <w:pPr>
        <w:ind w:left="1190" w:hanging="765"/>
      </w:pPr>
      <w:rPr>
        <w:rFonts w:ascii="Times New Roman" w:hAnsi="Times New Roman" w:cs="Times New Roman" w:hint="default"/>
      </w:rPr>
    </w:lvl>
    <w:lvl w:ilvl="1" w:tplc="95D22318">
      <w:numFmt w:val="bullet"/>
      <w:lvlText w:val="◎"/>
      <w:lvlJc w:val="left"/>
      <w:pPr>
        <w:tabs>
          <w:tab w:val="num" w:pos="1265"/>
        </w:tabs>
        <w:ind w:left="1265" w:hanging="360"/>
      </w:pPr>
      <w:rPr>
        <w:rFonts w:ascii="新細明體" w:eastAsia="新細明體" w:hAnsi="新細明體" w:hint="eastAsia"/>
      </w:rPr>
    </w:lvl>
    <w:lvl w:ilvl="2" w:tplc="0409001B">
      <w:start w:val="1"/>
      <w:numFmt w:val="lowerRoman"/>
      <w:lvlText w:val="%3."/>
      <w:lvlJc w:val="right"/>
      <w:pPr>
        <w:ind w:left="1865" w:hanging="480"/>
      </w:pPr>
      <w:rPr>
        <w:rFonts w:ascii="Times New Roman" w:hAnsi="Times New Roman" w:cs="Times New Roman"/>
      </w:rPr>
    </w:lvl>
    <w:lvl w:ilvl="3" w:tplc="0409000F">
      <w:start w:val="1"/>
      <w:numFmt w:val="decimal"/>
      <w:lvlText w:val="%4."/>
      <w:lvlJc w:val="left"/>
      <w:pPr>
        <w:ind w:left="2345" w:hanging="480"/>
      </w:pPr>
      <w:rPr>
        <w:rFonts w:ascii="Times New Roman" w:hAnsi="Times New Roman" w:cs="Times New Roman"/>
      </w:rPr>
    </w:lvl>
    <w:lvl w:ilvl="4" w:tplc="04090019">
      <w:start w:val="1"/>
      <w:numFmt w:val="ideographTraditional"/>
      <w:lvlText w:val="%5、"/>
      <w:lvlJc w:val="left"/>
      <w:pPr>
        <w:ind w:left="2825" w:hanging="480"/>
      </w:pPr>
      <w:rPr>
        <w:rFonts w:ascii="Times New Roman" w:hAnsi="Times New Roman" w:cs="Times New Roman"/>
      </w:rPr>
    </w:lvl>
    <w:lvl w:ilvl="5" w:tplc="0409001B">
      <w:start w:val="1"/>
      <w:numFmt w:val="lowerRoman"/>
      <w:lvlText w:val="%6."/>
      <w:lvlJc w:val="right"/>
      <w:pPr>
        <w:ind w:left="3305" w:hanging="480"/>
      </w:pPr>
      <w:rPr>
        <w:rFonts w:ascii="Times New Roman" w:hAnsi="Times New Roman" w:cs="Times New Roman"/>
      </w:rPr>
    </w:lvl>
    <w:lvl w:ilvl="6" w:tplc="0409000F">
      <w:start w:val="1"/>
      <w:numFmt w:val="decimal"/>
      <w:lvlText w:val="%7."/>
      <w:lvlJc w:val="left"/>
      <w:pPr>
        <w:ind w:left="3785" w:hanging="480"/>
      </w:pPr>
      <w:rPr>
        <w:rFonts w:ascii="Times New Roman" w:hAnsi="Times New Roman" w:cs="Times New Roman"/>
      </w:rPr>
    </w:lvl>
    <w:lvl w:ilvl="7" w:tplc="04090019">
      <w:start w:val="1"/>
      <w:numFmt w:val="ideographTraditional"/>
      <w:lvlText w:val="%8、"/>
      <w:lvlJc w:val="left"/>
      <w:pPr>
        <w:ind w:left="4265" w:hanging="480"/>
      </w:pPr>
      <w:rPr>
        <w:rFonts w:ascii="Times New Roman" w:hAnsi="Times New Roman" w:cs="Times New Roman"/>
      </w:rPr>
    </w:lvl>
    <w:lvl w:ilvl="8" w:tplc="0409001B">
      <w:start w:val="1"/>
      <w:numFmt w:val="lowerRoman"/>
      <w:lvlText w:val="%9."/>
      <w:lvlJc w:val="right"/>
      <w:pPr>
        <w:ind w:left="4745" w:hanging="480"/>
      </w:pPr>
      <w:rPr>
        <w:rFonts w:ascii="Times New Roman" w:hAnsi="Times New Roman" w:cs="Times New Roman"/>
      </w:rPr>
    </w:lvl>
  </w:abstractNum>
  <w:abstractNum w:abstractNumId="12">
    <w:nsid w:val="72E3461F"/>
    <w:multiLevelType w:val="hybridMultilevel"/>
    <w:tmpl w:val="87A8A00A"/>
    <w:lvl w:ilvl="0" w:tplc="CFE2B94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3">
    <w:nsid w:val="78942545"/>
    <w:multiLevelType w:val="hybridMultilevel"/>
    <w:tmpl w:val="00921C78"/>
    <w:lvl w:ilvl="0" w:tplc="8396A0A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lvlOverride w:ilvl="0">
      <w:startOverride w:val="1"/>
    </w:lvlOverride>
  </w:num>
  <w:num w:numId="2">
    <w:abstractNumId w:val="10"/>
  </w:num>
  <w:num w:numId="3">
    <w:abstractNumId w:val="13"/>
  </w:num>
  <w:num w:numId="4">
    <w:abstractNumId w:val="12"/>
  </w:num>
  <w:num w:numId="5">
    <w:abstractNumId w:val="11"/>
  </w:num>
  <w:num w:numId="6">
    <w:abstractNumId w:val="2"/>
  </w:num>
  <w:num w:numId="7">
    <w:abstractNumId w:val="9"/>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8C"/>
    <w:rsid w:val="000A5096"/>
    <w:rsid w:val="004E2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1">
    <w:name w:val="heading 1"/>
    <w:basedOn w:val="a"/>
    <w:link w:val="10"/>
    <w:uiPriority w:val="99"/>
    <w:qFormat/>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Pr>
      <w:rFonts w:ascii="新細明體" w:eastAsia="新細明體" w:hAnsi="新細明體" w:cs="新細明體"/>
      <w:b/>
      <w:bCs/>
      <w:kern w:val="36"/>
      <w:sz w:val="48"/>
      <w:szCs w:val="48"/>
      <w:lang w:val="en-US" w:eastAsia="zh-TW"/>
    </w:rPr>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kern w:val="0"/>
    </w:rPr>
  </w:style>
  <w:style w:type="character" w:customStyle="1" w:styleId="a5">
    <w:name w:val="純文字 字元"/>
    <w:aliases w:val="一般文字 字元 字元1"/>
    <w:basedOn w:val="a0"/>
    <w:link w:val="a4"/>
    <w:uiPriority w:val="99"/>
    <w:rPr>
      <w:rFonts w:ascii="細明體" w:eastAsia="細明體" w:hAnsi="Courier New" w:cs="細明體"/>
      <w:sz w:val="24"/>
      <w:szCs w:val="24"/>
    </w:rPr>
  </w:style>
  <w:style w:type="paragraph" w:styleId="a6">
    <w:name w:val="header"/>
    <w:basedOn w:val="a"/>
    <w:link w:val="a7"/>
    <w:uiPriority w:val="99"/>
    <w:pPr>
      <w:tabs>
        <w:tab w:val="center" w:pos="4153"/>
        <w:tab w:val="right" w:pos="8306"/>
      </w:tabs>
      <w:snapToGrid w:val="0"/>
    </w:pPr>
    <w:rPr>
      <w:rFonts w:ascii="Calibri" w:hAnsi="Calibri" w:cs="Calibri"/>
      <w:sz w:val="20"/>
      <w:szCs w:val="20"/>
    </w:rPr>
  </w:style>
  <w:style w:type="character" w:customStyle="1" w:styleId="a7">
    <w:name w:val="頁首 字元"/>
    <w:basedOn w:val="a0"/>
    <w:link w:val="a6"/>
    <w:uiPriority w:val="99"/>
    <w:rPr>
      <w:rFonts w:eastAsia="新細明體"/>
      <w:kern w:val="2"/>
      <w:lang w:val="en-US" w:eastAsia="zh-TW"/>
    </w:rPr>
  </w:style>
  <w:style w:type="paragraph" w:styleId="a8">
    <w:name w:val="footer"/>
    <w:basedOn w:val="a"/>
    <w:link w:val="a9"/>
    <w:uiPriority w:val="99"/>
    <w:pPr>
      <w:tabs>
        <w:tab w:val="center" w:pos="4153"/>
        <w:tab w:val="right" w:pos="8306"/>
      </w:tabs>
      <w:snapToGrid w:val="0"/>
    </w:pPr>
    <w:rPr>
      <w:rFonts w:ascii="Calibri" w:hAnsi="Calibri" w:cs="Calibri"/>
      <w:sz w:val="20"/>
      <w:szCs w:val="20"/>
    </w:rPr>
  </w:style>
  <w:style w:type="character" w:customStyle="1" w:styleId="a9">
    <w:name w:val="頁尾 字元"/>
    <w:basedOn w:val="a0"/>
    <w:link w:val="a8"/>
    <w:uiPriority w:val="99"/>
    <w:rPr>
      <w:rFonts w:eastAsia="新細明體"/>
      <w:kern w:val="2"/>
      <w:lang w:val="en-US" w:eastAsia="zh-TW"/>
    </w:rPr>
  </w:style>
  <w:style w:type="character" w:customStyle="1" w:styleId="aa">
    <w:name w:val="一般文字 字元 字元"/>
    <w:aliases w:val="Plain Text 字元 字元"/>
    <w:uiPriority w:val="99"/>
    <w:rPr>
      <w:rFonts w:ascii="細明體" w:eastAsia="細明體" w:hAnsi="Courier New" w:cs="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 w:hAnsi="Times New Roman" w:cs="Times New Roman"/>
      <w:szCs w:val="24"/>
    </w:rPr>
  </w:style>
  <w:style w:type="paragraph" w:styleId="1">
    <w:name w:val="heading 1"/>
    <w:basedOn w:val="a"/>
    <w:link w:val="10"/>
    <w:uiPriority w:val="99"/>
    <w:qFormat/>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Pr>
      <w:rFonts w:ascii="新細明體" w:eastAsia="新細明體" w:hAnsi="新細明體" w:cs="新細明體"/>
      <w:b/>
      <w:bCs/>
      <w:kern w:val="36"/>
      <w:sz w:val="48"/>
      <w:szCs w:val="48"/>
      <w:lang w:val="en-US" w:eastAsia="zh-TW"/>
    </w:rPr>
  </w:style>
  <w:style w:type="paragraph" w:styleId="a3">
    <w:name w:val="List Paragraph"/>
    <w:basedOn w:val="a"/>
    <w:uiPriority w:val="99"/>
    <w:qFormat/>
    <w:pPr>
      <w:ind w:leftChars="200" w:left="480"/>
    </w:pPr>
  </w:style>
  <w:style w:type="paragraph" w:styleId="a4">
    <w:name w:val="Plain Text"/>
    <w:aliases w:val="一般文字 字元"/>
    <w:basedOn w:val="a"/>
    <w:link w:val="a5"/>
    <w:uiPriority w:val="99"/>
    <w:rPr>
      <w:rFonts w:ascii="細明體" w:eastAsia="細明體" w:hAnsi="Courier New" w:cs="細明體"/>
      <w:kern w:val="0"/>
    </w:rPr>
  </w:style>
  <w:style w:type="character" w:customStyle="1" w:styleId="a5">
    <w:name w:val="純文字 字元"/>
    <w:aliases w:val="一般文字 字元 字元1"/>
    <w:basedOn w:val="a0"/>
    <w:link w:val="a4"/>
    <w:uiPriority w:val="99"/>
    <w:rPr>
      <w:rFonts w:ascii="細明體" w:eastAsia="細明體" w:hAnsi="Courier New" w:cs="細明體"/>
      <w:sz w:val="24"/>
      <w:szCs w:val="24"/>
    </w:rPr>
  </w:style>
  <w:style w:type="paragraph" w:styleId="a6">
    <w:name w:val="header"/>
    <w:basedOn w:val="a"/>
    <w:link w:val="a7"/>
    <w:uiPriority w:val="99"/>
    <w:pPr>
      <w:tabs>
        <w:tab w:val="center" w:pos="4153"/>
        <w:tab w:val="right" w:pos="8306"/>
      </w:tabs>
      <w:snapToGrid w:val="0"/>
    </w:pPr>
    <w:rPr>
      <w:rFonts w:ascii="Calibri" w:hAnsi="Calibri" w:cs="Calibri"/>
      <w:sz w:val="20"/>
      <w:szCs w:val="20"/>
    </w:rPr>
  </w:style>
  <w:style w:type="character" w:customStyle="1" w:styleId="a7">
    <w:name w:val="頁首 字元"/>
    <w:basedOn w:val="a0"/>
    <w:link w:val="a6"/>
    <w:uiPriority w:val="99"/>
    <w:rPr>
      <w:rFonts w:eastAsia="新細明體"/>
      <w:kern w:val="2"/>
      <w:lang w:val="en-US" w:eastAsia="zh-TW"/>
    </w:rPr>
  </w:style>
  <w:style w:type="paragraph" w:styleId="a8">
    <w:name w:val="footer"/>
    <w:basedOn w:val="a"/>
    <w:link w:val="a9"/>
    <w:uiPriority w:val="99"/>
    <w:pPr>
      <w:tabs>
        <w:tab w:val="center" w:pos="4153"/>
        <w:tab w:val="right" w:pos="8306"/>
      </w:tabs>
      <w:snapToGrid w:val="0"/>
    </w:pPr>
    <w:rPr>
      <w:rFonts w:ascii="Calibri" w:hAnsi="Calibri" w:cs="Calibri"/>
      <w:sz w:val="20"/>
      <w:szCs w:val="20"/>
    </w:rPr>
  </w:style>
  <w:style w:type="character" w:customStyle="1" w:styleId="a9">
    <w:name w:val="頁尾 字元"/>
    <w:basedOn w:val="a0"/>
    <w:link w:val="a8"/>
    <w:uiPriority w:val="99"/>
    <w:rPr>
      <w:rFonts w:eastAsia="新細明體"/>
      <w:kern w:val="2"/>
      <w:lang w:val="en-US" w:eastAsia="zh-TW"/>
    </w:rPr>
  </w:style>
  <w:style w:type="character" w:customStyle="1" w:styleId="aa">
    <w:name w:val="一般文字 字元 字元"/>
    <w:aliases w:val="Plain Text 字元 字元"/>
    <w:uiPriority w:val="99"/>
    <w:rPr>
      <w:rFonts w:ascii="細明體" w:eastAsia="細明體" w:hAnsi="Courier New" w:cs="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287</Words>
  <Characters>1636</Characters>
  <Application>Microsoft Office Word</Application>
  <DocSecurity>4</DocSecurity>
  <Lines>13</Lines>
  <Paragraphs>3</Paragraphs>
  <ScaleCrop>false</ScaleCrop>
  <Company>Acer</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屏東縣105年度社會學習領域輔導團</dc:title>
  <dc:creator>huihua cheng</dc:creator>
  <cp:lastModifiedBy>Administrator</cp:lastModifiedBy>
  <cp:revision>2</cp:revision>
  <dcterms:created xsi:type="dcterms:W3CDTF">2016-06-04T02:39:00Z</dcterms:created>
  <dcterms:modified xsi:type="dcterms:W3CDTF">2016-06-04T02:39:00Z</dcterms:modified>
</cp:coreProperties>
</file>