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7BA8" w:rsidRPr="002D7608" w:rsidRDefault="00487BA8">
      <w:pPr>
        <w:spacing w:beforeLines="50" w:before="180" w:afterLines="50" w:after="180"/>
        <w:jc w:val="center"/>
        <w:rPr>
          <w:rFonts w:ascii="標楷體" w:eastAsia="標楷體" w:hAnsi="標楷體" w:cs="Times New Roman"/>
          <w:sz w:val="40"/>
          <w:szCs w:val="40"/>
        </w:rPr>
      </w:pPr>
      <w:bookmarkStart w:id="0" w:name="_GoBack"/>
      <w:r>
        <w:rPr>
          <w:rFonts w:ascii="標楷體" w:eastAsia="標楷體" w:hAnsi="標楷體" w:cs="標楷體" w:hint="eastAsia"/>
          <w:sz w:val="40"/>
          <w:szCs w:val="40"/>
        </w:rPr>
        <w:t>屏東縣學生輔導諮商中心設置要點</w:t>
      </w:r>
    </w:p>
    <w:bookmarkEnd w:id="0"/>
    <w:p w:rsidR="00487BA8" w:rsidRPr="00B27054" w:rsidRDefault="00487BA8">
      <w:pPr>
        <w:spacing w:afterLines="50" w:after="180" w:line="280" w:lineRule="exact"/>
        <w:jc w:val="right"/>
        <w:rPr>
          <w:rFonts w:ascii="Times New Roman" w:eastAsia="標楷體" w:hAnsi="Times New Roman" w:cs="Times New Roman"/>
          <w:sz w:val="20"/>
          <w:szCs w:val="20"/>
        </w:rPr>
      </w:pPr>
      <w:r w:rsidRPr="00B27054">
        <w:rPr>
          <w:rFonts w:ascii="Times New Roman" w:eastAsia="標楷體" w:hAnsi="Times New Roman" w:cs="Times New Roman"/>
          <w:sz w:val="20"/>
          <w:szCs w:val="20"/>
        </w:rPr>
        <w:t>中華民國</w:t>
      </w:r>
      <w:proofErr w:type="gramStart"/>
      <w:r w:rsidRPr="00B27054">
        <w:rPr>
          <w:rFonts w:ascii="Times New Roman" w:eastAsia="標楷體" w:hAnsi="Times New Roman" w:cs="Times New Roman"/>
          <w:sz w:val="20"/>
          <w:szCs w:val="20"/>
        </w:rPr>
        <w:t>104</w:t>
      </w:r>
      <w:r w:rsidRPr="00B27054">
        <w:rPr>
          <w:rFonts w:ascii="Times New Roman" w:eastAsia="標楷體" w:hAnsi="Times New Roman" w:cs="Times New Roman"/>
          <w:sz w:val="20"/>
          <w:szCs w:val="20"/>
        </w:rPr>
        <w:t>年</w:t>
      </w:r>
      <w:r w:rsidR="00652E79">
        <w:rPr>
          <w:rFonts w:ascii="Times New Roman" w:eastAsia="標楷體" w:hAnsi="Times New Roman" w:cs="Times New Roman" w:hint="eastAsia"/>
          <w:sz w:val="20"/>
          <w:szCs w:val="20"/>
        </w:rPr>
        <w:t>1</w:t>
      </w:r>
      <w:r w:rsidR="00146A46">
        <w:rPr>
          <w:rFonts w:ascii="Times New Roman" w:eastAsia="標楷體" w:hAnsi="Times New Roman" w:cs="Times New Roman"/>
          <w:sz w:val="20"/>
          <w:szCs w:val="20"/>
        </w:rPr>
        <w:t>2</w:t>
      </w:r>
      <w:r w:rsidRPr="00B27054">
        <w:rPr>
          <w:rFonts w:ascii="Times New Roman" w:eastAsia="標楷體" w:hAnsi="Times New Roman" w:cs="Times New Roman"/>
          <w:sz w:val="20"/>
          <w:szCs w:val="20"/>
        </w:rPr>
        <w:t>月</w:t>
      </w:r>
      <w:r w:rsidR="00146A46">
        <w:rPr>
          <w:rFonts w:ascii="Times New Roman" w:eastAsia="標楷體" w:hAnsi="Times New Roman" w:cs="Times New Roman" w:hint="eastAsia"/>
          <w:sz w:val="20"/>
          <w:szCs w:val="20"/>
        </w:rPr>
        <w:t>0</w:t>
      </w:r>
      <w:r w:rsidR="00652E79">
        <w:rPr>
          <w:rFonts w:ascii="Times New Roman" w:eastAsia="標楷體" w:hAnsi="Times New Roman" w:cs="Times New Roman" w:hint="eastAsia"/>
          <w:sz w:val="20"/>
          <w:szCs w:val="20"/>
        </w:rPr>
        <w:t>4</w:t>
      </w:r>
      <w:r w:rsidRPr="00B27054">
        <w:rPr>
          <w:rFonts w:ascii="Times New Roman" w:eastAsia="標楷體" w:hAnsi="Times New Roman" w:cs="Times New Roman"/>
          <w:sz w:val="20"/>
          <w:szCs w:val="20"/>
        </w:rPr>
        <w:t>日屏府教學</w:t>
      </w:r>
      <w:proofErr w:type="gramEnd"/>
      <w:r w:rsidRPr="00B27054">
        <w:rPr>
          <w:rFonts w:ascii="Times New Roman" w:eastAsia="標楷體" w:hAnsi="Times New Roman" w:cs="Times New Roman"/>
          <w:sz w:val="20"/>
          <w:szCs w:val="20"/>
        </w:rPr>
        <w:t>字</w:t>
      </w:r>
      <w:proofErr w:type="gramStart"/>
      <w:r w:rsidRPr="00B27054">
        <w:rPr>
          <w:rFonts w:ascii="Times New Roman" w:eastAsia="標楷體" w:hAnsi="Times New Roman" w:cs="Times New Roman"/>
          <w:sz w:val="20"/>
          <w:szCs w:val="20"/>
        </w:rPr>
        <w:t>第</w:t>
      </w:r>
      <w:r w:rsidR="00B27054">
        <w:rPr>
          <w:rFonts w:ascii="Times New Roman" w:eastAsia="標楷體" w:hAnsi="Times New Roman" w:cs="Times New Roman" w:hint="eastAsia"/>
          <w:sz w:val="20"/>
          <w:szCs w:val="20"/>
        </w:rPr>
        <w:t>104</w:t>
      </w:r>
      <w:r w:rsidR="00652E79">
        <w:rPr>
          <w:rFonts w:ascii="Times New Roman" w:eastAsia="標楷體" w:hAnsi="Times New Roman" w:cs="Times New Roman" w:hint="eastAsia"/>
          <w:sz w:val="20"/>
          <w:szCs w:val="20"/>
        </w:rPr>
        <w:t>7</w:t>
      </w:r>
      <w:r w:rsidR="00146A46">
        <w:rPr>
          <w:rFonts w:ascii="Times New Roman" w:eastAsia="標楷體" w:hAnsi="Times New Roman" w:cs="Times New Roman"/>
          <w:sz w:val="20"/>
          <w:szCs w:val="20"/>
        </w:rPr>
        <w:t>9241500</w:t>
      </w:r>
      <w:r w:rsidR="00B27054">
        <w:rPr>
          <w:rFonts w:ascii="Times New Roman" w:eastAsia="標楷體" w:hAnsi="Times New Roman" w:cs="Times New Roman"/>
          <w:sz w:val="20"/>
          <w:szCs w:val="20"/>
        </w:rPr>
        <w:t>號函</w:t>
      </w:r>
      <w:r w:rsidR="00B27054">
        <w:rPr>
          <w:rFonts w:ascii="Times New Roman" w:eastAsia="標楷體" w:hAnsi="Times New Roman" w:cs="Times New Roman" w:hint="eastAsia"/>
          <w:sz w:val="20"/>
          <w:szCs w:val="20"/>
        </w:rPr>
        <w:t>訂定</w:t>
      </w:r>
      <w:proofErr w:type="gramEnd"/>
    </w:p>
    <w:p w:rsidR="00487BA8" w:rsidRPr="004E1F04" w:rsidRDefault="007E1241" w:rsidP="00E6440B">
      <w:pPr>
        <w:spacing w:line="420" w:lineRule="exact"/>
        <w:ind w:left="560" w:hangingChars="200" w:hanging="560"/>
        <w:rPr>
          <w:rFonts w:ascii="標楷體" w:eastAsia="標楷體" w:hAnsi="標楷體" w:cs="Times New Roman"/>
          <w:sz w:val="28"/>
          <w:szCs w:val="28"/>
        </w:rPr>
      </w:pPr>
      <w:r>
        <w:rPr>
          <w:rFonts w:ascii="標楷體" w:eastAsia="標楷體" w:hAnsi="標楷體" w:cs="標楷體" w:hint="eastAsia"/>
          <w:sz w:val="28"/>
          <w:szCs w:val="28"/>
        </w:rPr>
        <w:t>一</w:t>
      </w:r>
      <w:r w:rsidR="00BD2C6F">
        <w:rPr>
          <w:rFonts w:ascii="標楷體" w:eastAsia="標楷體" w:hAnsi="標楷體" w:cs="標楷體" w:hint="eastAsia"/>
          <w:sz w:val="28"/>
          <w:szCs w:val="28"/>
        </w:rPr>
        <w:t>、</w:t>
      </w:r>
      <w:r w:rsidR="004E1F04" w:rsidRPr="004E1F04">
        <w:rPr>
          <w:rFonts w:ascii="標楷體" w:eastAsia="標楷體" w:hAnsi="標楷體" w:cs="標楷體" w:hint="eastAsia"/>
          <w:sz w:val="28"/>
          <w:szCs w:val="28"/>
        </w:rPr>
        <w:t>屏東縣政府（以下簡稱本府）為健全校園專業輔導制度，依據學生輔導法</w:t>
      </w:r>
      <w:r w:rsidR="00E6440B">
        <w:rPr>
          <w:rFonts w:ascii="標楷體" w:eastAsia="標楷體" w:hAnsi="標楷體" w:cs="標楷體" w:hint="eastAsia"/>
          <w:sz w:val="28"/>
          <w:szCs w:val="28"/>
        </w:rPr>
        <w:t>第</w:t>
      </w:r>
      <w:r w:rsidR="00E6440B">
        <w:rPr>
          <w:rFonts w:ascii="標楷體" w:eastAsia="標楷體" w:hAnsi="標楷體" w:cs="標楷體"/>
          <w:sz w:val="28"/>
          <w:szCs w:val="28"/>
        </w:rPr>
        <w:br/>
      </w:r>
      <w:r w:rsidR="00E6440B">
        <w:rPr>
          <w:rFonts w:ascii="標楷體" w:eastAsia="標楷體" w:hAnsi="標楷體" w:cs="標楷體" w:hint="eastAsia"/>
          <w:sz w:val="28"/>
          <w:szCs w:val="28"/>
        </w:rPr>
        <w:t>四條</w:t>
      </w:r>
      <w:r w:rsidR="004E1F04" w:rsidRPr="004E1F04">
        <w:rPr>
          <w:rFonts w:ascii="標楷體" w:eastAsia="標楷體" w:hAnsi="標楷體" w:cs="標楷體" w:hint="eastAsia"/>
          <w:sz w:val="28"/>
          <w:szCs w:val="28"/>
        </w:rPr>
        <w:t>之規定，設</w:t>
      </w:r>
      <w:r w:rsidR="00E6440B">
        <w:rPr>
          <w:rFonts w:ascii="標楷體" w:eastAsia="標楷體" w:hAnsi="標楷體" w:cs="標楷體" w:hint="eastAsia"/>
          <w:sz w:val="28"/>
          <w:szCs w:val="28"/>
        </w:rPr>
        <w:t>立</w:t>
      </w:r>
      <w:r w:rsidR="004E1F04" w:rsidRPr="004E1F04">
        <w:rPr>
          <w:rFonts w:ascii="標楷體" w:eastAsia="標楷體" w:hAnsi="標楷體" w:cs="標楷體" w:hint="eastAsia"/>
          <w:sz w:val="28"/>
          <w:szCs w:val="28"/>
        </w:rPr>
        <w:t>屏東縣學生輔導諮商中心（以下簡稱本中心）</w:t>
      </w:r>
      <w:r w:rsidR="004E1F04" w:rsidRPr="004E1F04">
        <w:rPr>
          <w:rFonts w:ascii="標楷體" w:eastAsia="標楷體" w:hAnsi="標楷體" w:cs="標楷體"/>
          <w:sz w:val="2"/>
          <w:szCs w:val="2"/>
        </w:rPr>
        <w:t xml:space="preserve"> </w:t>
      </w:r>
      <w:r w:rsidR="004E1F04" w:rsidRPr="004E1F04">
        <w:rPr>
          <w:rFonts w:ascii="標楷體" w:eastAsia="標楷體" w:hAnsi="標楷體" w:cs="標楷體" w:hint="eastAsia"/>
          <w:sz w:val="28"/>
          <w:szCs w:val="28"/>
        </w:rPr>
        <w:t>，建構專任專業輔導人力運作機制，建全學校三級輔導體制，以協助</w:t>
      </w:r>
      <w:r w:rsidR="00BD2C6F">
        <w:rPr>
          <w:rFonts w:ascii="標楷體" w:eastAsia="標楷體" w:hAnsi="標楷體" w:cs="標楷體" w:hint="eastAsia"/>
          <w:sz w:val="28"/>
          <w:szCs w:val="28"/>
        </w:rPr>
        <w:t>本府所屬公私立高級中等以下學校（以下簡稱學校）</w:t>
      </w:r>
      <w:r w:rsidR="004E1F04" w:rsidRPr="004E1F04">
        <w:rPr>
          <w:rFonts w:ascii="標楷體" w:eastAsia="標楷體" w:hAnsi="標楷體" w:cs="標楷體" w:hint="eastAsia"/>
          <w:sz w:val="28"/>
          <w:szCs w:val="28"/>
        </w:rPr>
        <w:t>提升心理輔導</w:t>
      </w:r>
      <w:r>
        <w:rPr>
          <w:rFonts w:ascii="標楷體" w:eastAsia="標楷體" w:hAnsi="標楷體" w:cs="標楷體" w:hint="eastAsia"/>
          <w:sz w:val="28"/>
          <w:szCs w:val="28"/>
        </w:rPr>
        <w:t>及</w:t>
      </w:r>
      <w:r w:rsidR="004E1F04" w:rsidRPr="004E1F04">
        <w:rPr>
          <w:rFonts w:ascii="標楷體" w:eastAsia="標楷體" w:hAnsi="標楷體" w:cs="標楷體" w:hint="eastAsia"/>
          <w:sz w:val="28"/>
          <w:szCs w:val="28"/>
        </w:rPr>
        <w:t>諮商服務效能</w:t>
      </w:r>
      <w:r>
        <w:rPr>
          <w:rFonts w:ascii="標楷體" w:eastAsia="標楷體" w:hAnsi="標楷體" w:cs="標楷體" w:hint="eastAsia"/>
          <w:sz w:val="28"/>
          <w:szCs w:val="28"/>
        </w:rPr>
        <w:t>，特訂定本要點</w:t>
      </w:r>
      <w:r w:rsidR="004E1F04" w:rsidRPr="004E1F04">
        <w:rPr>
          <w:rFonts w:ascii="標楷體" w:eastAsia="標楷體" w:hAnsi="標楷體" w:cs="標楷體" w:hint="eastAsia"/>
          <w:sz w:val="28"/>
          <w:szCs w:val="28"/>
        </w:rPr>
        <w:t>。</w:t>
      </w:r>
    </w:p>
    <w:p w:rsidR="00487BA8" w:rsidRPr="002D7608" w:rsidRDefault="007E1241">
      <w:pPr>
        <w:spacing w:line="420" w:lineRule="exact"/>
        <w:rPr>
          <w:rFonts w:ascii="標楷體" w:eastAsia="標楷體" w:hAnsi="標楷體" w:cs="Times New Roman"/>
          <w:sz w:val="28"/>
          <w:szCs w:val="28"/>
        </w:rPr>
      </w:pPr>
      <w:r>
        <w:rPr>
          <w:rFonts w:ascii="標楷體" w:eastAsia="標楷體" w:hAnsi="標楷體" w:cs="標楷體" w:hint="eastAsia"/>
          <w:sz w:val="28"/>
          <w:szCs w:val="28"/>
        </w:rPr>
        <w:t>二</w:t>
      </w:r>
      <w:r w:rsidR="00487BA8">
        <w:rPr>
          <w:rFonts w:ascii="標楷體" w:eastAsia="標楷體" w:hAnsi="標楷體" w:cs="標楷體" w:hint="eastAsia"/>
          <w:sz w:val="28"/>
          <w:szCs w:val="28"/>
        </w:rPr>
        <w:t>、</w:t>
      </w:r>
      <w:r w:rsidR="00487BA8">
        <w:rPr>
          <w:rFonts w:ascii="標楷體" w:eastAsia="標楷體" w:hAnsi="標楷體" w:cs="標楷體" w:hint="eastAsia"/>
          <w:color w:val="000000"/>
          <w:sz w:val="28"/>
          <w:szCs w:val="28"/>
        </w:rPr>
        <w:t>本中心之任務如下</w:t>
      </w:r>
      <w:r w:rsidR="00487BA8">
        <w:rPr>
          <w:rFonts w:ascii="標楷體" w:eastAsia="標楷體" w:hAnsi="標楷體" w:cs="標楷體" w:hint="eastAsia"/>
          <w:sz w:val="28"/>
          <w:szCs w:val="28"/>
        </w:rPr>
        <w:t>：</w:t>
      </w:r>
    </w:p>
    <w:p w:rsidR="002654C5" w:rsidRDefault="00E6440B" w:rsidP="002654C5">
      <w:pPr>
        <w:spacing w:line="420" w:lineRule="exact"/>
        <w:ind w:firstLineChars="101" w:firstLine="283"/>
        <w:rPr>
          <w:rFonts w:ascii="標楷體" w:eastAsia="標楷體" w:hAnsi="標楷體" w:cs="Times New Roman"/>
          <w:sz w:val="28"/>
          <w:szCs w:val="28"/>
        </w:rPr>
      </w:pPr>
      <w:r>
        <w:rPr>
          <w:rFonts w:ascii="標楷體" w:eastAsia="標楷體" w:hAnsi="標楷體" w:cs="標楷體" w:hint="eastAsia"/>
          <w:sz w:val="28"/>
          <w:szCs w:val="28"/>
        </w:rPr>
        <w:t>（</w:t>
      </w:r>
      <w:r w:rsidR="00487BA8">
        <w:rPr>
          <w:rFonts w:ascii="標楷體" w:eastAsia="標楷體" w:hAnsi="標楷體" w:cs="標楷體" w:hint="eastAsia"/>
          <w:sz w:val="28"/>
          <w:szCs w:val="28"/>
        </w:rPr>
        <w:t>一</w:t>
      </w:r>
      <w:r>
        <w:rPr>
          <w:rFonts w:ascii="標楷體" w:eastAsia="標楷體" w:hAnsi="標楷體" w:cs="標楷體" w:hint="eastAsia"/>
          <w:sz w:val="28"/>
          <w:szCs w:val="28"/>
        </w:rPr>
        <w:t>）</w:t>
      </w:r>
      <w:r w:rsidR="00487BA8">
        <w:rPr>
          <w:rFonts w:ascii="標楷體" w:eastAsia="標楷體" w:hAnsi="標楷體" w:cs="標楷體" w:hint="eastAsia"/>
          <w:sz w:val="28"/>
          <w:szCs w:val="28"/>
        </w:rPr>
        <w:t>提供學生心理評估、輔導諮商及資源轉</w:t>
      </w:r>
      <w:proofErr w:type="gramStart"/>
      <w:r w:rsidR="00487BA8">
        <w:rPr>
          <w:rFonts w:ascii="標楷體" w:eastAsia="標楷體" w:hAnsi="標楷體" w:cs="標楷體" w:hint="eastAsia"/>
          <w:sz w:val="28"/>
          <w:szCs w:val="28"/>
        </w:rPr>
        <w:t>介</w:t>
      </w:r>
      <w:proofErr w:type="gramEnd"/>
      <w:r w:rsidR="00487BA8">
        <w:rPr>
          <w:rFonts w:ascii="標楷體" w:eastAsia="標楷體" w:hAnsi="標楷體" w:cs="標楷體" w:hint="eastAsia"/>
          <w:sz w:val="28"/>
          <w:szCs w:val="28"/>
        </w:rPr>
        <w:t>服務。</w:t>
      </w:r>
    </w:p>
    <w:p w:rsidR="002654C5" w:rsidRDefault="00E6440B" w:rsidP="002654C5">
      <w:pPr>
        <w:spacing w:line="420" w:lineRule="exact"/>
        <w:ind w:firstLineChars="101" w:firstLine="283"/>
        <w:rPr>
          <w:rFonts w:ascii="標楷體" w:eastAsia="標楷體" w:hAnsi="標楷體" w:cs="Times New Roman"/>
          <w:sz w:val="28"/>
          <w:szCs w:val="28"/>
        </w:rPr>
      </w:pPr>
      <w:r>
        <w:rPr>
          <w:rFonts w:ascii="標楷體" w:eastAsia="標楷體" w:hAnsi="標楷體" w:cs="標楷體" w:hint="eastAsia"/>
          <w:sz w:val="28"/>
          <w:szCs w:val="28"/>
        </w:rPr>
        <w:t>（</w:t>
      </w:r>
      <w:r w:rsidR="00487BA8">
        <w:rPr>
          <w:rFonts w:ascii="標楷體" w:eastAsia="標楷體" w:hAnsi="標楷體" w:cs="標楷體" w:hint="eastAsia"/>
          <w:sz w:val="28"/>
          <w:szCs w:val="28"/>
        </w:rPr>
        <w:t>二</w:t>
      </w:r>
      <w:r>
        <w:rPr>
          <w:rFonts w:ascii="標楷體" w:eastAsia="標楷體" w:hAnsi="標楷體" w:cs="標楷體" w:hint="eastAsia"/>
          <w:sz w:val="28"/>
          <w:szCs w:val="28"/>
        </w:rPr>
        <w:t>）</w:t>
      </w:r>
      <w:r w:rsidR="00487BA8">
        <w:rPr>
          <w:rFonts w:ascii="標楷體" w:eastAsia="標楷體" w:hAnsi="標楷體" w:cs="標楷體" w:hint="eastAsia"/>
          <w:sz w:val="28"/>
          <w:szCs w:val="28"/>
        </w:rPr>
        <w:t>支援學校輔導嚴重適應困難及行為偏差之學生。</w:t>
      </w:r>
    </w:p>
    <w:p w:rsidR="002654C5" w:rsidRDefault="00E6440B" w:rsidP="002654C5">
      <w:pPr>
        <w:spacing w:line="420" w:lineRule="exact"/>
        <w:ind w:firstLineChars="101" w:firstLine="283"/>
        <w:rPr>
          <w:rFonts w:ascii="標楷體" w:eastAsia="標楷體" w:hAnsi="標楷體" w:cs="Times New Roman"/>
          <w:sz w:val="28"/>
          <w:szCs w:val="28"/>
        </w:rPr>
      </w:pPr>
      <w:r>
        <w:rPr>
          <w:rFonts w:ascii="標楷體" w:eastAsia="標楷體" w:hAnsi="標楷體" w:cs="標楷體" w:hint="eastAsia"/>
          <w:sz w:val="28"/>
          <w:szCs w:val="28"/>
        </w:rPr>
        <w:t>（</w:t>
      </w:r>
      <w:r w:rsidR="00487BA8">
        <w:rPr>
          <w:rFonts w:ascii="標楷體" w:eastAsia="標楷體" w:hAnsi="標楷體" w:cs="標楷體" w:hint="eastAsia"/>
          <w:sz w:val="28"/>
          <w:szCs w:val="28"/>
        </w:rPr>
        <w:t>三</w:t>
      </w:r>
      <w:r>
        <w:rPr>
          <w:rFonts w:ascii="標楷體" w:eastAsia="標楷體" w:hAnsi="標楷體" w:cs="標楷體" w:hint="eastAsia"/>
          <w:sz w:val="28"/>
          <w:szCs w:val="28"/>
        </w:rPr>
        <w:t>）</w:t>
      </w:r>
      <w:r w:rsidR="00487BA8">
        <w:rPr>
          <w:rFonts w:ascii="標楷體" w:eastAsia="標楷體" w:hAnsi="標楷體" w:cs="標楷體" w:hint="eastAsia"/>
          <w:sz w:val="28"/>
          <w:szCs w:val="28"/>
        </w:rPr>
        <w:t>支援學校嚴重個案之轉</w:t>
      </w:r>
      <w:proofErr w:type="gramStart"/>
      <w:r w:rsidR="00487BA8">
        <w:rPr>
          <w:rFonts w:ascii="標楷體" w:eastAsia="標楷體" w:hAnsi="標楷體" w:cs="標楷體" w:hint="eastAsia"/>
          <w:sz w:val="28"/>
          <w:szCs w:val="28"/>
        </w:rPr>
        <w:t>介</w:t>
      </w:r>
      <w:proofErr w:type="gramEnd"/>
      <w:r w:rsidR="00487BA8">
        <w:rPr>
          <w:rFonts w:ascii="標楷體" w:eastAsia="標楷體" w:hAnsi="標楷體" w:cs="標楷體" w:hint="eastAsia"/>
          <w:sz w:val="28"/>
          <w:szCs w:val="28"/>
        </w:rPr>
        <w:t>及轉銜服務。</w:t>
      </w:r>
    </w:p>
    <w:p w:rsidR="002654C5" w:rsidRDefault="00E6440B" w:rsidP="002654C5">
      <w:pPr>
        <w:spacing w:line="420" w:lineRule="exact"/>
        <w:ind w:firstLineChars="101" w:firstLine="283"/>
        <w:rPr>
          <w:rFonts w:ascii="標楷體" w:eastAsia="標楷體" w:hAnsi="標楷體" w:cs="Times New Roman"/>
          <w:sz w:val="28"/>
          <w:szCs w:val="28"/>
        </w:rPr>
      </w:pPr>
      <w:r>
        <w:rPr>
          <w:rFonts w:ascii="標楷體" w:eastAsia="標楷體" w:hAnsi="標楷體" w:cs="標楷體" w:hint="eastAsia"/>
          <w:sz w:val="28"/>
          <w:szCs w:val="28"/>
        </w:rPr>
        <w:t>（</w:t>
      </w:r>
      <w:r w:rsidR="00487BA8">
        <w:rPr>
          <w:rFonts w:ascii="標楷體" w:eastAsia="標楷體" w:hAnsi="標楷體" w:cs="標楷體" w:hint="eastAsia"/>
          <w:sz w:val="28"/>
          <w:szCs w:val="28"/>
        </w:rPr>
        <w:t>四</w:t>
      </w:r>
      <w:r>
        <w:rPr>
          <w:rFonts w:ascii="標楷體" w:eastAsia="標楷體" w:hAnsi="標楷體" w:cs="標楷體" w:hint="eastAsia"/>
          <w:sz w:val="28"/>
          <w:szCs w:val="28"/>
        </w:rPr>
        <w:t>）</w:t>
      </w:r>
      <w:r w:rsidR="00487BA8">
        <w:rPr>
          <w:rFonts w:ascii="標楷體" w:eastAsia="標楷體" w:hAnsi="標楷體" w:cs="標楷體" w:hint="eastAsia"/>
          <w:sz w:val="28"/>
          <w:szCs w:val="28"/>
        </w:rPr>
        <w:t>支援學校教師及學生家長專業諮詢服務。</w:t>
      </w:r>
    </w:p>
    <w:p w:rsidR="002654C5" w:rsidRDefault="00E6440B" w:rsidP="002654C5">
      <w:pPr>
        <w:spacing w:line="420" w:lineRule="exact"/>
        <w:ind w:firstLineChars="101" w:firstLine="283"/>
        <w:rPr>
          <w:rFonts w:ascii="標楷體" w:eastAsia="標楷體" w:hAnsi="標楷體" w:cs="Times New Roman"/>
          <w:sz w:val="28"/>
          <w:szCs w:val="28"/>
        </w:rPr>
      </w:pPr>
      <w:r>
        <w:rPr>
          <w:rFonts w:ascii="標楷體" w:eastAsia="標楷體" w:hAnsi="標楷體" w:cs="標楷體" w:hint="eastAsia"/>
          <w:sz w:val="28"/>
          <w:szCs w:val="28"/>
        </w:rPr>
        <w:t>（</w:t>
      </w:r>
      <w:r w:rsidR="00487BA8">
        <w:rPr>
          <w:rFonts w:ascii="標楷體" w:eastAsia="標楷體" w:hAnsi="標楷體" w:cs="標楷體" w:hint="eastAsia"/>
          <w:sz w:val="28"/>
          <w:szCs w:val="28"/>
        </w:rPr>
        <w:t>五</w:t>
      </w:r>
      <w:r>
        <w:rPr>
          <w:rFonts w:ascii="標楷體" w:eastAsia="標楷體" w:hAnsi="標楷體" w:cs="標楷體" w:hint="eastAsia"/>
          <w:sz w:val="28"/>
          <w:szCs w:val="28"/>
        </w:rPr>
        <w:t>）</w:t>
      </w:r>
      <w:r w:rsidR="00487BA8">
        <w:rPr>
          <w:rFonts w:ascii="標楷體" w:eastAsia="標楷體" w:hAnsi="標楷體" w:cs="標楷體" w:hint="eastAsia"/>
          <w:sz w:val="28"/>
          <w:szCs w:val="28"/>
        </w:rPr>
        <w:t>支援學校辦理個案研討會議。</w:t>
      </w:r>
    </w:p>
    <w:p w:rsidR="002654C5" w:rsidRDefault="00E6440B" w:rsidP="00EE6F54">
      <w:pPr>
        <w:spacing w:line="420" w:lineRule="exact"/>
        <w:ind w:leftChars="118" w:left="1131" w:hangingChars="303" w:hanging="848"/>
        <w:rPr>
          <w:rFonts w:ascii="標楷體" w:eastAsia="標楷體" w:hAnsi="標楷體" w:cs="Times New Roman"/>
          <w:sz w:val="28"/>
          <w:szCs w:val="28"/>
        </w:rPr>
      </w:pPr>
      <w:r>
        <w:rPr>
          <w:rFonts w:ascii="標楷體" w:eastAsia="標楷體" w:hAnsi="標楷體" w:cs="標楷體" w:hint="eastAsia"/>
          <w:sz w:val="28"/>
          <w:szCs w:val="28"/>
        </w:rPr>
        <w:t>（</w:t>
      </w:r>
      <w:r w:rsidR="00487BA8">
        <w:rPr>
          <w:rFonts w:ascii="標楷體" w:eastAsia="標楷體" w:hAnsi="標楷體" w:cs="標楷體" w:hint="eastAsia"/>
          <w:sz w:val="28"/>
          <w:szCs w:val="28"/>
        </w:rPr>
        <w:t>六</w:t>
      </w:r>
      <w:r>
        <w:rPr>
          <w:rFonts w:ascii="標楷體" w:eastAsia="標楷體" w:hAnsi="標楷體" w:cs="標楷體" w:hint="eastAsia"/>
          <w:sz w:val="28"/>
          <w:szCs w:val="28"/>
        </w:rPr>
        <w:t>）</w:t>
      </w:r>
      <w:r w:rsidR="00487BA8">
        <w:rPr>
          <w:rFonts w:ascii="標楷體" w:eastAsia="標楷體" w:hAnsi="標楷體" w:cs="標楷體" w:hint="eastAsia"/>
          <w:sz w:val="28"/>
          <w:szCs w:val="28"/>
        </w:rPr>
        <w:t>支援學校處理危機事件之</w:t>
      </w:r>
      <w:r w:rsidR="00EE6F54">
        <w:rPr>
          <w:rFonts w:ascii="標楷體" w:eastAsia="標楷體" w:hAnsi="標楷體" w:cs="標楷體" w:hint="eastAsia"/>
          <w:sz w:val="28"/>
          <w:szCs w:val="28"/>
        </w:rPr>
        <w:t>安心諮詢</w:t>
      </w:r>
      <w:r w:rsidR="00EE6F54">
        <w:rPr>
          <w:rFonts w:ascii="新細明體" w:hAnsi="新細明體" w:cs="標楷體" w:hint="eastAsia"/>
          <w:sz w:val="28"/>
          <w:szCs w:val="28"/>
        </w:rPr>
        <w:t>、</w:t>
      </w:r>
      <w:r w:rsidR="00EE6F54">
        <w:rPr>
          <w:rFonts w:ascii="標楷體" w:eastAsia="標楷體" w:hAnsi="標楷體" w:cs="標楷體" w:hint="eastAsia"/>
          <w:sz w:val="28"/>
          <w:szCs w:val="28"/>
        </w:rPr>
        <w:t>安心文宣</w:t>
      </w:r>
      <w:r w:rsidR="00EE6F54">
        <w:rPr>
          <w:rFonts w:ascii="新細明體" w:hAnsi="新細明體" w:cs="標楷體" w:hint="eastAsia"/>
          <w:sz w:val="28"/>
          <w:szCs w:val="28"/>
        </w:rPr>
        <w:t>、</w:t>
      </w:r>
      <w:r w:rsidR="00EE6F54">
        <w:rPr>
          <w:rFonts w:ascii="標楷體" w:eastAsia="標楷體" w:hAnsi="標楷體" w:cs="標楷體" w:hint="eastAsia"/>
          <w:sz w:val="28"/>
          <w:szCs w:val="28"/>
        </w:rPr>
        <w:t>班級輔導</w:t>
      </w:r>
      <w:r w:rsidR="00EE6F54">
        <w:rPr>
          <w:rFonts w:ascii="新細明體" w:hAnsi="新細明體" w:cs="標楷體" w:hint="eastAsia"/>
          <w:sz w:val="28"/>
          <w:szCs w:val="28"/>
        </w:rPr>
        <w:t>、</w:t>
      </w:r>
      <w:r w:rsidR="00EE6F54">
        <w:rPr>
          <w:rFonts w:ascii="標楷體" w:eastAsia="標楷體" w:hAnsi="標楷體" w:cs="標楷體" w:hint="eastAsia"/>
          <w:sz w:val="28"/>
          <w:szCs w:val="28"/>
        </w:rPr>
        <w:t>團體或座談</w:t>
      </w:r>
      <w:r w:rsidR="00EE6F54">
        <w:rPr>
          <w:rFonts w:ascii="新細明體" w:hAnsi="新細明體" w:cs="標楷體" w:hint="eastAsia"/>
          <w:sz w:val="28"/>
          <w:szCs w:val="28"/>
        </w:rPr>
        <w:t>、</w:t>
      </w:r>
      <w:r w:rsidR="00EE6F54">
        <w:rPr>
          <w:rFonts w:ascii="標楷體" w:eastAsia="標楷體" w:hAnsi="標楷體" w:cs="標楷體" w:hint="eastAsia"/>
          <w:sz w:val="28"/>
          <w:szCs w:val="28"/>
        </w:rPr>
        <w:t>道別活動</w:t>
      </w:r>
      <w:r w:rsidR="00EE6F54">
        <w:rPr>
          <w:rFonts w:ascii="新細明體" w:hAnsi="新細明體" w:cs="標楷體" w:hint="eastAsia"/>
          <w:sz w:val="28"/>
          <w:szCs w:val="28"/>
        </w:rPr>
        <w:t>、</w:t>
      </w:r>
      <w:r w:rsidR="00EE6F54">
        <w:rPr>
          <w:rFonts w:ascii="標楷體" w:eastAsia="標楷體" w:hAnsi="標楷體" w:cs="標楷體" w:hint="eastAsia"/>
          <w:sz w:val="28"/>
          <w:szCs w:val="28"/>
        </w:rPr>
        <w:t>高關懷學生篩檢和追蹤輔導等安心服務</w:t>
      </w:r>
      <w:r w:rsidR="00487BA8">
        <w:rPr>
          <w:rFonts w:ascii="標楷體" w:eastAsia="標楷體" w:hAnsi="標楷體" w:cs="標楷體" w:hint="eastAsia"/>
          <w:sz w:val="28"/>
          <w:szCs w:val="28"/>
        </w:rPr>
        <w:t>。</w:t>
      </w:r>
    </w:p>
    <w:p w:rsidR="002654C5" w:rsidRDefault="00E6440B" w:rsidP="002654C5">
      <w:pPr>
        <w:spacing w:line="420" w:lineRule="exact"/>
        <w:ind w:firstLineChars="101" w:firstLine="283"/>
        <w:rPr>
          <w:rFonts w:ascii="標楷體" w:eastAsia="標楷體" w:hAnsi="標楷體" w:cs="Times New Roman"/>
          <w:sz w:val="28"/>
          <w:szCs w:val="28"/>
        </w:rPr>
      </w:pPr>
      <w:r>
        <w:rPr>
          <w:rFonts w:ascii="標楷體" w:eastAsia="標楷體" w:hAnsi="標楷體" w:cs="標楷體" w:hint="eastAsia"/>
          <w:sz w:val="28"/>
          <w:szCs w:val="28"/>
        </w:rPr>
        <w:t>（</w:t>
      </w:r>
      <w:r w:rsidR="00487BA8">
        <w:rPr>
          <w:rFonts w:ascii="標楷體" w:eastAsia="標楷體" w:hAnsi="標楷體" w:cs="標楷體" w:hint="eastAsia"/>
          <w:sz w:val="28"/>
          <w:szCs w:val="28"/>
        </w:rPr>
        <w:t>七</w:t>
      </w:r>
      <w:r>
        <w:rPr>
          <w:rFonts w:ascii="標楷體" w:eastAsia="標楷體" w:hAnsi="標楷體" w:cs="標楷體" w:hint="eastAsia"/>
          <w:sz w:val="28"/>
          <w:szCs w:val="28"/>
        </w:rPr>
        <w:t>）</w:t>
      </w:r>
      <w:r w:rsidR="00487BA8">
        <w:rPr>
          <w:rFonts w:ascii="標楷體" w:eastAsia="標楷體" w:hAnsi="標楷體" w:cs="標楷體" w:hint="eastAsia"/>
          <w:sz w:val="28"/>
          <w:szCs w:val="28"/>
        </w:rPr>
        <w:t>進行成果評估及嚴重個案追蹤管理。</w:t>
      </w:r>
    </w:p>
    <w:p w:rsidR="002654C5" w:rsidRDefault="00E6440B" w:rsidP="002654C5">
      <w:pPr>
        <w:spacing w:line="420" w:lineRule="exact"/>
        <w:ind w:firstLineChars="101" w:firstLine="283"/>
        <w:rPr>
          <w:rFonts w:ascii="標楷體" w:eastAsia="標楷體" w:hAnsi="標楷體" w:cs="Times New Roman"/>
          <w:sz w:val="28"/>
          <w:szCs w:val="28"/>
        </w:rPr>
      </w:pPr>
      <w:r>
        <w:rPr>
          <w:rFonts w:ascii="標楷體" w:eastAsia="標楷體" w:hAnsi="標楷體" w:cs="標楷體" w:hint="eastAsia"/>
          <w:sz w:val="28"/>
          <w:szCs w:val="28"/>
        </w:rPr>
        <w:t>（</w:t>
      </w:r>
      <w:r w:rsidR="00487BA8">
        <w:rPr>
          <w:rFonts w:ascii="標楷體" w:eastAsia="標楷體" w:hAnsi="標楷體" w:cs="標楷體" w:hint="eastAsia"/>
          <w:sz w:val="28"/>
          <w:szCs w:val="28"/>
        </w:rPr>
        <w:t>八</w:t>
      </w:r>
      <w:r>
        <w:rPr>
          <w:rFonts w:ascii="標楷體" w:eastAsia="標楷體" w:hAnsi="標楷體" w:cs="標楷體" w:hint="eastAsia"/>
          <w:sz w:val="28"/>
          <w:szCs w:val="28"/>
        </w:rPr>
        <w:t>）</w:t>
      </w:r>
      <w:r w:rsidR="00487BA8">
        <w:rPr>
          <w:rFonts w:ascii="標楷體" w:eastAsia="標楷體" w:hAnsi="標楷體" w:cs="標楷體" w:hint="eastAsia"/>
          <w:sz w:val="28"/>
          <w:szCs w:val="28"/>
        </w:rPr>
        <w:t>協調與整合社區諮商及輔導資源。</w:t>
      </w:r>
    </w:p>
    <w:p w:rsidR="00487BA8" w:rsidRPr="002D7608" w:rsidRDefault="002654C5" w:rsidP="002654C5">
      <w:pPr>
        <w:spacing w:line="420" w:lineRule="exact"/>
        <w:ind w:left="1120" w:hangingChars="400" w:hanging="1120"/>
        <w:rPr>
          <w:rFonts w:ascii="標楷體" w:eastAsia="標楷體" w:hAnsi="標楷體" w:cs="Times New Roman"/>
          <w:sz w:val="28"/>
          <w:szCs w:val="28"/>
        </w:rPr>
      </w:pPr>
      <w:r>
        <w:rPr>
          <w:rFonts w:ascii="標楷體" w:eastAsia="標楷體" w:hAnsi="標楷體" w:cs="標楷體" w:hint="eastAsia"/>
          <w:sz w:val="28"/>
          <w:szCs w:val="28"/>
        </w:rPr>
        <w:t xml:space="preserve">　</w:t>
      </w:r>
      <w:r w:rsidR="00E6440B">
        <w:rPr>
          <w:rFonts w:ascii="標楷體" w:eastAsia="標楷體" w:hAnsi="標楷體" w:cs="標楷體" w:hint="eastAsia"/>
          <w:sz w:val="28"/>
          <w:szCs w:val="28"/>
        </w:rPr>
        <w:t>（</w:t>
      </w:r>
      <w:r w:rsidR="00487BA8">
        <w:rPr>
          <w:rFonts w:ascii="標楷體" w:eastAsia="標楷體" w:hAnsi="標楷體" w:cs="標楷體" w:hint="eastAsia"/>
          <w:sz w:val="28"/>
          <w:szCs w:val="28"/>
        </w:rPr>
        <w:t>九</w:t>
      </w:r>
      <w:r w:rsidR="00E6440B">
        <w:rPr>
          <w:rFonts w:ascii="標楷體" w:eastAsia="標楷體" w:hAnsi="標楷體" w:cs="標楷體" w:hint="eastAsia"/>
          <w:sz w:val="28"/>
          <w:szCs w:val="28"/>
        </w:rPr>
        <w:t>）</w:t>
      </w:r>
      <w:r w:rsidR="00487BA8">
        <w:rPr>
          <w:rFonts w:ascii="標楷體" w:eastAsia="標楷體" w:hAnsi="標楷體" w:cs="標楷體" w:hint="eastAsia"/>
          <w:sz w:val="28"/>
          <w:szCs w:val="28"/>
        </w:rPr>
        <w:t>協助辦理專業輔導人員與輔導教師之研習與督導工作。</w:t>
      </w:r>
    </w:p>
    <w:p w:rsidR="00487BA8" w:rsidRPr="002D7608" w:rsidRDefault="00E6440B" w:rsidP="002654C5">
      <w:pPr>
        <w:spacing w:line="420" w:lineRule="exact"/>
        <w:ind w:firstLineChars="101" w:firstLine="283"/>
        <w:rPr>
          <w:rFonts w:ascii="標楷體" w:eastAsia="標楷體" w:hAnsi="標楷體" w:cs="Times New Roman"/>
          <w:sz w:val="28"/>
          <w:szCs w:val="28"/>
        </w:rPr>
      </w:pPr>
      <w:r>
        <w:rPr>
          <w:rFonts w:ascii="標楷體" w:eastAsia="標楷體" w:hAnsi="標楷體" w:cs="標楷體" w:hint="eastAsia"/>
          <w:sz w:val="28"/>
          <w:szCs w:val="28"/>
        </w:rPr>
        <w:t>（</w:t>
      </w:r>
      <w:r w:rsidR="00487BA8">
        <w:rPr>
          <w:rFonts w:ascii="標楷體" w:eastAsia="標楷體" w:hAnsi="標楷體" w:cs="標楷體" w:hint="eastAsia"/>
          <w:sz w:val="28"/>
          <w:szCs w:val="28"/>
        </w:rPr>
        <w:t>十</w:t>
      </w:r>
      <w:r>
        <w:rPr>
          <w:rFonts w:ascii="標楷體" w:eastAsia="標楷體" w:hAnsi="標楷體" w:cs="標楷體" w:hint="eastAsia"/>
          <w:sz w:val="28"/>
          <w:szCs w:val="28"/>
        </w:rPr>
        <w:t>）</w:t>
      </w:r>
      <w:r w:rsidR="008C3F61">
        <w:rPr>
          <w:rFonts w:ascii="標楷體" w:eastAsia="標楷體" w:hAnsi="標楷體" w:cs="標楷體" w:hint="eastAsia"/>
          <w:sz w:val="28"/>
          <w:szCs w:val="28"/>
        </w:rPr>
        <w:t>協助</w:t>
      </w:r>
      <w:r w:rsidR="00487BA8">
        <w:rPr>
          <w:rFonts w:ascii="標楷體" w:eastAsia="標楷體" w:hAnsi="標楷體" w:cs="標楷體" w:hint="eastAsia"/>
          <w:sz w:val="28"/>
          <w:szCs w:val="28"/>
        </w:rPr>
        <w:t>學校適性輔導工作之</w:t>
      </w:r>
      <w:r w:rsidR="008C3F61">
        <w:rPr>
          <w:rFonts w:ascii="標楷體" w:eastAsia="標楷體" w:hAnsi="標楷體" w:cs="標楷體" w:hint="eastAsia"/>
          <w:sz w:val="28"/>
          <w:szCs w:val="28"/>
        </w:rPr>
        <w:t>督導及</w:t>
      </w:r>
      <w:r w:rsidR="00487BA8">
        <w:rPr>
          <w:rFonts w:ascii="標楷體" w:eastAsia="標楷體" w:hAnsi="標楷體" w:cs="標楷體" w:hint="eastAsia"/>
          <w:sz w:val="28"/>
          <w:szCs w:val="28"/>
        </w:rPr>
        <w:t>推動。</w:t>
      </w:r>
    </w:p>
    <w:p w:rsidR="00487BA8" w:rsidRPr="002D7608" w:rsidRDefault="00E6440B" w:rsidP="002654C5">
      <w:pPr>
        <w:spacing w:line="420" w:lineRule="exact"/>
        <w:ind w:firstLineChars="101" w:firstLine="283"/>
        <w:rPr>
          <w:rFonts w:ascii="標楷體" w:eastAsia="標楷體" w:hAnsi="標楷體" w:cs="Times New Roman"/>
          <w:sz w:val="28"/>
          <w:szCs w:val="28"/>
        </w:rPr>
      </w:pPr>
      <w:r>
        <w:rPr>
          <w:rFonts w:ascii="標楷體" w:eastAsia="標楷體" w:hAnsi="標楷體" w:cs="標楷體" w:hint="eastAsia"/>
          <w:sz w:val="28"/>
          <w:szCs w:val="28"/>
        </w:rPr>
        <w:t>（</w:t>
      </w:r>
      <w:r w:rsidR="00487BA8">
        <w:rPr>
          <w:rFonts w:ascii="標楷體" w:eastAsia="標楷體" w:hAnsi="標楷體" w:cs="標楷體" w:hint="eastAsia"/>
          <w:sz w:val="28"/>
          <w:szCs w:val="28"/>
        </w:rPr>
        <w:t>十一</w:t>
      </w:r>
      <w:r>
        <w:rPr>
          <w:rFonts w:ascii="標楷體" w:eastAsia="標楷體" w:hAnsi="標楷體" w:cs="標楷體" w:hint="eastAsia"/>
          <w:sz w:val="28"/>
          <w:szCs w:val="28"/>
        </w:rPr>
        <w:t>）</w:t>
      </w:r>
      <w:r w:rsidR="00487BA8">
        <w:rPr>
          <w:rFonts w:ascii="標楷體" w:eastAsia="標楷體" w:hAnsi="標楷體" w:cs="標楷體" w:hint="eastAsia"/>
          <w:sz w:val="28"/>
          <w:szCs w:val="28"/>
        </w:rPr>
        <w:t>尋求本縣大專院校諮商專業人力資源協助中心運作。</w:t>
      </w:r>
    </w:p>
    <w:p w:rsidR="00487BA8" w:rsidRPr="002D7608" w:rsidRDefault="00E6440B" w:rsidP="002654C5">
      <w:pPr>
        <w:spacing w:line="420" w:lineRule="exact"/>
        <w:ind w:firstLineChars="101" w:firstLine="283"/>
        <w:rPr>
          <w:rFonts w:ascii="標楷體" w:eastAsia="標楷體" w:hAnsi="標楷體" w:cs="Times New Roman"/>
          <w:sz w:val="28"/>
          <w:szCs w:val="28"/>
        </w:rPr>
      </w:pPr>
      <w:r>
        <w:rPr>
          <w:rFonts w:ascii="標楷體" w:eastAsia="標楷體" w:hAnsi="標楷體" w:cs="標楷體" w:hint="eastAsia"/>
          <w:sz w:val="28"/>
          <w:szCs w:val="28"/>
        </w:rPr>
        <w:t>（</w:t>
      </w:r>
      <w:r w:rsidR="00487BA8">
        <w:rPr>
          <w:rFonts w:ascii="標楷體" w:eastAsia="標楷體" w:hAnsi="標楷體" w:cs="標楷體" w:hint="eastAsia"/>
          <w:sz w:val="28"/>
          <w:szCs w:val="28"/>
        </w:rPr>
        <w:t>十二</w:t>
      </w:r>
      <w:r>
        <w:rPr>
          <w:rFonts w:ascii="標楷體" w:eastAsia="標楷體" w:hAnsi="標楷體" w:cs="標楷體" w:hint="eastAsia"/>
          <w:sz w:val="28"/>
          <w:szCs w:val="28"/>
        </w:rPr>
        <w:t>）</w:t>
      </w:r>
      <w:r w:rsidR="00487BA8">
        <w:rPr>
          <w:rFonts w:ascii="標楷體" w:eastAsia="標楷體" w:hAnsi="標楷體" w:cs="標楷體" w:hint="eastAsia"/>
          <w:sz w:val="28"/>
          <w:szCs w:val="28"/>
        </w:rPr>
        <w:t>其他與學生輔導相關事宜。</w:t>
      </w:r>
    </w:p>
    <w:p w:rsidR="00487BA8" w:rsidRPr="002D7608" w:rsidRDefault="009577CA">
      <w:pPr>
        <w:spacing w:line="420" w:lineRule="exact"/>
        <w:rPr>
          <w:rFonts w:ascii="標楷體" w:eastAsia="標楷體" w:hAnsi="標楷體" w:cs="Times New Roman"/>
          <w:sz w:val="28"/>
          <w:szCs w:val="28"/>
        </w:rPr>
      </w:pPr>
      <w:r>
        <w:rPr>
          <w:rFonts w:ascii="標楷體" w:eastAsia="標楷體" w:hAnsi="標楷體" w:cs="標楷體" w:hint="eastAsia"/>
          <w:sz w:val="28"/>
          <w:szCs w:val="28"/>
        </w:rPr>
        <w:t>三</w:t>
      </w:r>
      <w:r w:rsidR="00487BA8">
        <w:rPr>
          <w:rFonts w:ascii="標楷體" w:eastAsia="標楷體" w:hAnsi="標楷體" w:cs="標楷體" w:hint="eastAsia"/>
          <w:sz w:val="28"/>
          <w:szCs w:val="28"/>
        </w:rPr>
        <w:t>、本中心</w:t>
      </w:r>
      <w:proofErr w:type="gramStart"/>
      <w:r w:rsidR="00487BA8">
        <w:rPr>
          <w:rFonts w:ascii="標楷體" w:eastAsia="標楷體" w:hAnsi="標楷體" w:cs="標楷體" w:hint="eastAsia"/>
          <w:sz w:val="28"/>
          <w:szCs w:val="28"/>
        </w:rPr>
        <w:t>採</w:t>
      </w:r>
      <w:proofErr w:type="gramEnd"/>
      <w:r w:rsidR="00487BA8">
        <w:rPr>
          <w:rFonts w:ascii="標楷體" w:eastAsia="標楷體" w:hAnsi="標楷體" w:cs="標楷體" w:hint="eastAsia"/>
          <w:sz w:val="28"/>
          <w:szCs w:val="28"/>
        </w:rPr>
        <w:t>任務編組方式，組織及職掌如下：</w:t>
      </w:r>
    </w:p>
    <w:p w:rsidR="002654C5" w:rsidRDefault="00E6440B" w:rsidP="002654C5">
      <w:pPr>
        <w:spacing w:line="420" w:lineRule="exact"/>
        <w:ind w:leftChars="119" w:left="1118" w:hangingChars="297" w:hanging="832"/>
        <w:rPr>
          <w:rFonts w:ascii="標楷體" w:eastAsia="標楷體" w:hAnsi="標楷體" w:cs="Times New Roman"/>
          <w:sz w:val="28"/>
          <w:szCs w:val="28"/>
        </w:rPr>
      </w:pPr>
      <w:r>
        <w:rPr>
          <w:rFonts w:ascii="標楷體" w:eastAsia="標楷體" w:hAnsi="標楷體" w:cs="標楷體" w:hint="eastAsia"/>
          <w:sz w:val="28"/>
          <w:szCs w:val="28"/>
        </w:rPr>
        <w:t>（</w:t>
      </w:r>
      <w:r w:rsidR="00487BA8">
        <w:rPr>
          <w:rFonts w:ascii="標楷體" w:eastAsia="標楷體" w:hAnsi="標楷體" w:cs="標楷體" w:hint="eastAsia"/>
          <w:sz w:val="28"/>
          <w:szCs w:val="28"/>
        </w:rPr>
        <w:t>一</w:t>
      </w:r>
      <w:r>
        <w:rPr>
          <w:rFonts w:ascii="標楷體" w:eastAsia="標楷體" w:hAnsi="標楷體" w:cs="標楷體" w:hint="eastAsia"/>
          <w:sz w:val="28"/>
          <w:szCs w:val="28"/>
        </w:rPr>
        <w:t>）</w:t>
      </w:r>
      <w:r w:rsidR="00487BA8">
        <w:rPr>
          <w:rFonts w:ascii="標楷體" w:eastAsia="標楷體" w:hAnsi="標楷體" w:cs="標楷體" w:hint="eastAsia"/>
          <w:sz w:val="28"/>
          <w:szCs w:val="28"/>
        </w:rPr>
        <w:t>召集人一人，由本府教育處處長擔任，督導本中心業務。</w:t>
      </w:r>
    </w:p>
    <w:p w:rsidR="002654C5" w:rsidRPr="00652896" w:rsidRDefault="00E6440B" w:rsidP="00652896">
      <w:pPr>
        <w:spacing w:line="420" w:lineRule="exact"/>
        <w:ind w:leftChars="119" w:left="1118" w:hangingChars="297" w:hanging="832"/>
        <w:rPr>
          <w:rFonts w:ascii="標楷體" w:eastAsia="標楷體" w:hAnsi="標楷體" w:cs="標楷體"/>
          <w:sz w:val="28"/>
          <w:szCs w:val="28"/>
        </w:rPr>
      </w:pPr>
      <w:r>
        <w:rPr>
          <w:rFonts w:ascii="標楷體" w:eastAsia="標楷體" w:hAnsi="標楷體" w:cs="標楷體" w:hint="eastAsia"/>
          <w:sz w:val="28"/>
          <w:szCs w:val="28"/>
        </w:rPr>
        <w:t>（</w:t>
      </w:r>
      <w:r w:rsidR="00487BA8">
        <w:rPr>
          <w:rFonts w:ascii="標楷體" w:eastAsia="標楷體" w:hAnsi="標楷體" w:cs="標楷體" w:hint="eastAsia"/>
          <w:sz w:val="28"/>
          <w:szCs w:val="28"/>
        </w:rPr>
        <w:t>二</w:t>
      </w:r>
      <w:r>
        <w:rPr>
          <w:rFonts w:ascii="標楷體" w:eastAsia="標楷體" w:hAnsi="標楷體" w:cs="標楷體" w:hint="eastAsia"/>
          <w:sz w:val="28"/>
          <w:szCs w:val="28"/>
        </w:rPr>
        <w:t>）</w:t>
      </w:r>
      <w:r w:rsidR="00487BA8">
        <w:rPr>
          <w:rFonts w:ascii="標楷體" w:eastAsia="標楷體" w:hAnsi="標楷體" w:cs="標楷體" w:hint="eastAsia"/>
          <w:sz w:val="28"/>
          <w:szCs w:val="28"/>
        </w:rPr>
        <w:t>副召集人</w:t>
      </w:r>
      <w:r w:rsidR="00652896">
        <w:rPr>
          <w:rFonts w:ascii="標楷體" w:eastAsia="標楷體" w:hAnsi="標楷體" w:cs="標楷體" w:hint="eastAsia"/>
          <w:sz w:val="28"/>
          <w:szCs w:val="28"/>
        </w:rPr>
        <w:t>一</w:t>
      </w:r>
      <w:r w:rsidR="00487BA8">
        <w:rPr>
          <w:rFonts w:ascii="標楷體" w:eastAsia="標楷體" w:hAnsi="標楷體" w:cs="標楷體" w:hint="eastAsia"/>
          <w:sz w:val="28"/>
          <w:szCs w:val="28"/>
        </w:rPr>
        <w:t>人，由本府教育處</w:t>
      </w:r>
      <w:r w:rsidR="00E46954">
        <w:rPr>
          <w:rFonts w:ascii="標楷體" w:eastAsia="標楷體" w:hAnsi="標楷體" w:cs="標楷體" w:hint="eastAsia"/>
          <w:sz w:val="28"/>
          <w:szCs w:val="28"/>
        </w:rPr>
        <w:t>科長</w:t>
      </w:r>
      <w:r w:rsidR="00487BA8">
        <w:rPr>
          <w:rFonts w:ascii="標楷體" w:eastAsia="標楷體" w:hAnsi="標楷體" w:cs="標楷體" w:hint="eastAsia"/>
          <w:sz w:val="28"/>
          <w:szCs w:val="28"/>
        </w:rPr>
        <w:t>擔任，協助督導並統籌本中心行政業務。</w:t>
      </w:r>
    </w:p>
    <w:p w:rsidR="00E46954" w:rsidRDefault="00E6440B" w:rsidP="002654C5">
      <w:pPr>
        <w:spacing w:line="420" w:lineRule="exact"/>
        <w:ind w:leftChars="119" w:left="1118" w:hangingChars="297" w:hanging="832"/>
        <w:rPr>
          <w:rFonts w:ascii="標楷體" w:eastAsia="標楷體" w:hAnsi="標楷體" w:cs="標楷體"/>
          <w:sz w:val="28"/>
          <w:szCs w:val="28"/>
        </w:rPr>
      </w:pPr>
      <w:r>
        <w:rPr>
          <w:rFonts w:ascii="標楷體" w:eastAsia="標楷體" w:hAnsi="標楷體" w:cs="Times New Roman"/>
          <w:sz w:val="28"/>
          <w:szCs w:val="28"/>
        </w:rPr>
        <w:t>（</w:t>
      </w:r>
      <w:r w:rsidR="00487BA8">
        <w:rPr>
          <w:rFonts w:ascii="標楷體" w:eastAsia="標楷體" w:hAnsi="標楷體" w:cs="標楷體" w:hint="eastAsia"/>
          <w:sz w:val="28"/>
          <w:szCs w:val="28"/>
        </w:rPr>
        <w:t>三</w:t>
      </w:r>
      <w:r>
        <w:rPr>
          <w:rFonts w:ascii="標楷體" w:eastAsia="標楷體" w:hAnsi="標楷體" w:cs="標楷體" w:hint="eastAsia"/>
          <w:sz w:val="28"/>
          <w:szCs w:val="28"/>
        </w:rPr>
        <w:t>）</w:t>
      </w:r>
      <w:r w:rsidR="00487BA8">
        <w:rPr>
          <w:rFonts w:ascii="標楷體" w:eastAsia="標楷體" w:hAnsi="標楷體" w:cs="標楷體" w:hint="eastAsia"/>
          <w:sz w:val="28"/>
          <w:szCs w:val="28"/>
        </w:rPr>
        <w:t>設置主任一人，由本府</w:t>
      </w:r>
      <w:r w:rsidR="00E46954">
        <w:rPr>
          <w:rFonts w:ascii="標楷體" w:eastAsia="標楷體" w:hAnsi="標楷體" w:cs="標楷體" w:hint="eastAsia"/>
          <w:sz w:val="28"/>
          <w:szCs w:val="28"/>
        </w:rPr>
        <w:t>請儲備校長</w:t>
      </w:r>
      <w:r w:rsidR="001D142A">
        <w:rPr>
          <w:rFonts w:ascii="標楷體" w:eastAsia="標楷體" w:hAnsi="標楷體" w:cs="標楷體" w:hint="eastAsia"/>
          <w:sz w:val="28"/>
          <w:szCs w:val="28"/>
        </w:rPr>
        <w:t>或學校具有輔導背景之教師擔任，襄助召集人與副召集人</w:t>
      </w:r>
      <w:proofErr w:type="gramStart"/>
      <w:r w:rsidR="001D142A">
        <w:rPr>
          <w:rFonts w:ascii="標楷體" w:eastAsia="標楷體" w:hAnsi="標楷體" w:cs="標楷體" w:hint="eastAsia"/>
          <w:sz w:val="28"/>
          <w:szCs w:val="28"/>
        </w:rPr>
        <w:t>推動與綜理</w:t>
      </w:r>
      <w:proofErr w:type="gramEnd"/>
      <w:r w:rsidR="001D142A">
        <w:rPr>
          <w:rFonts w:ascii="標楷體" w:eastAsia="標楷體" w:hAnsi="標楷體" w:cs="標楷體" w:hint="eastAsia"/>
          <w:sz w:val="28"/>
          <w:szCs w:val="28"/>
        </w:rPr>
        <w:t>中心各項行政業務</w:t>
      </w:r>
      <w:r w:rsidR="00652896">
        <w:rPr>
          <w:rFonts w:ascii="標楷體" w:eastAsia="標楷體" w:hAnsi="標楷體" w:cs="標楷體" w:hint="eastAsia"/>
          <w:sz w:val="28"/>
          <w:szCs w:val="28"/>
        </w:rPr>
        <w:t>、</w:t>
      </w:r>
      <w:r w:rsidR="001D142A">
        <w:rPr>
          <w:rFonts w:ascii="標楷體" w:eastAsia="標楷體" w:hAnsi="標楷體" w:cs="標楷體" w:hint="eastAsia"/>
          <w:sz w:val="28"/>
          <w:szCs w:val="28"/>
        </w:rPr>
        <w:t>擬訂年度實施計畫</w:t>
      </w:r>
      <w:r w:rsidR="00652896">
        <w:rPr>
          <w:rFonts w:ascii="標楷體" w:eastAsia="標楷體" w:hAnsi="標楷體" w:cs="標楷體" w:hint="eastAsia"/>
          <w:sz w:val="28"/>
          <w:szCs w:val="28"/>
        </w:rPr>
        <w:t>及執行本中心相關業務</w:t>
      </w:r>
      <w:r w:rsidR="001D142A">
        <w:rPr>
          <w:rFonts w:ascii="標楷體" w:eastAsia="標楷體" w:hAnsi="標楷體" w:cs="標楷體" w:hint="eastAsia"/>
          <w:sz w:val="28"/>
          <w:szCs w:val="28"/>
        </w:rPr>
        <w:t>。其權利與義務依本縣國民中小學校</w:t>
      </w:r>
      <w:r w:rsidR="007E1241">
        <w:rPr>
          <w:rFonts w:ascii="標楷體" w:eastAsia="標楷體" w:hAnsi="標楷體" w:cs="標楷體" w:hint="eastAsia"/>
          <w:sz w:val="28"/>
          <w:szCs w:val="28"/>
        </w:rPr>
        <w:t>長甄選簡章或本縣商借教師作業原則辦理，另行政年資</w:t>
      </w:r>
      <w:proofErr w:type="gramStart"/>
      <w:r w:rsidR="007E1241">
        <w:rPr>
          <w:rFonts w:ascii="標楷體" w:eastAsia="標楷體" w:hAnsi="標楷體" w:cs="標楷體" w:hint="eastAsia"/>
          <w:sz w:val="28"/>
          <w:szCs w:val="28"/>
        </w:rPr>
        <w:t>採</w:t>
      </w:r>
      <w:proofErr w:type="gramEnd"/>
      <w:r w:rsidR="007E1241">
        <w:rPr>
          <w:rFonts w:ascii="標楷體" w:eastAsia="標楷體" w:hAnsi="標楷體" w:cs="標楷體" w:hint="eastAsia"/>
          <w:sz w:val="28"/>
          <w:szCs w:val="28"/>
        </w:rPr>
        <w:t>計方式由</w:t>
      </w:r>
      <w:proofErr w:type="gramStart"/>
      <w:r w:rsidR="007E1241">
        <w:rPr>
          <w:rFonts w:ascii="標楷體" w:eastAsia="標楷體" w:hAnsi="標楷體" w:cs="標楷體" w:hint="eastAsia"/>
          <w:sz w:val="28"/>
          <w:szCs w:val="28"/>
        </w:rPr>
        <w:t>本府</w:t>
      </w:r>
      <w:r w:rsidR="001D142A">
        <w:rPr>
          <w:rFonts w:ascii="標楷體" w:eastAsia="標楷體" w:hAnsi="標楷體" w:cs="標楷體" w:hint="eastAsia"/>
          <w:sz w:val="28"/>
          <w:szCs w:val="28"/>
        </w:rPr>
        <w:t>定之</w:t>
      </w:r>
      <w:proofErr w:type="gramEnd"/>
      <w:r w:rsidR="001D142A">
        <w:rPr>
          <w:rFonts w:ascii="標楷體" w:eastAsia="標楷體" w:hAnsi="標楷體" w:cs="標楷體" w:hint="eastAsia"/>
          <w:sz w:val="28"/>
          <w:szCs w:val="28"/>
        </w:rPr>
        <w:t>。</w:t>
      </w:r>
    </w:p>
    <w:p w:rsidR="00A5230F" w:rsidRDefault="00E6440B" w:rsidP="002654C5">
      <w:pPr>
        <w:spacing w:line="420" w:lineRule="exact"/>
        <w:ind w:leftChars="119" w:left="1118" w:hangingChars="297" w:hanging="832"/>
        <w:rPr>
          <w:rFonts w:ascii="標楷體" w:eastAsia="標楷體" w:hAnsi="標楷體" w:cs="標楷體"/>
          <w:sz w:val="28"/>
          <w:szCs w:val="28"/>
        </w:rPr>
      </w:pPr>
      <w:r>
        <w:rPr>
          <w:rFonts w:ascii="標楷體" w:eastAsia="標楷體" w:hAnsi="標楷體" w:cs="標楷體" w:hint="eastAsia"/>
          <w:sz w:val="28"/>
          <w:szCs w:val="28"/>
        </w:rPr>
        <w:t>（</w:t>
      </w:r>
      <w:r w:rsidR="00487BA8">
        <w:rPr>
          <w:rFonts w:ascii="標楷體" w:eastAsia="標楷體" w:hAnsi="標楷體" w:cs="標楷體" w:hint="eastAsia"/>
          <w:sz w:val="28"/>
          <w:szCs w:val="28"/>
        </w:rPr>
        <w:t>四</w:t>
      </w:r>
      <w:r>
        <w:rPr>
          <w:rFonts w:ascii="標楷體" w:eastAsia="標楷體" w:hAnsi="標楷體" w:cs="標楷體" w:hint="eastAsia"/>
          <w:sz w:val="28"/>
          <w:szCs w:val="28"/>
        </w:rPr>
        <w:t>）</w:t>
      </w:r>
      <w:r w:rsidR="00487BA8">
        <w:rPr>
          <w:rFonts w:ascii="標楷體" w:eastAsia="標楷體" w:hAnsi="標楷體" w:cs="標楷體" w:hint="eastAsia"/>
          <w:sz w:val="28"/>
          <w:szCs w:val="28"/>
        </w:rPr>
        <w:t>設置副主任</w:t>
      </w:r>
      <w:r w:rsidR="001D142A">
        <w:rPr>
          <w:rFonts w:ascii="標楷體" w:eastAsia="標楷體" w:hAnsi="標楷體" w:cs="標楷體" w:hint="eastAsia"/>
          <w:sz w:val="28"/>
          <w:szCs w:val="28"/>
        </w:rPr>
        <w:t>一</w:t>
      </w:r>
      <w:r w:rsidR="00487BA8">
        <w:rPr>
          <w:rFonts w:ascii="標楷體" w:eastAsia="標楷體" w:hAnsi="標楷體" w:cs="標楷體" w:hint="eastAsia"/>
          <w:sz w:val="28"/>
          <w:szCs w:val="28"/>
        </w:rPr>
        <w:t>人，</w:t>
      </w:r>
      <w:r w:rsidR="001D142A" w:rsidRPr="007C0DE8">
        <w:rPr>
          <w:rFonts w:ascii="Times New Roman" w:eastAsia="標楷體" w:hAnsi="Times New Roman" w:cs="Times New Roman"/>
          <w:sz w:val="28"/>
          <w:szCs w:val="28"/>
        </w:rPr>
        <w:t>由</w:t>
      </w:r>
      <w:proofErr w:type="gramStart"/>
      <w:r w:rsidR="001D142A" w:rsidRPr="007C0DE8">
        <w:rPr>
          <w:rFonts w:ascii="Times New Roman" w:eastAsia="標楷體" w:hAnsi="Times New Roman" w:cs="Times New Roman"/>
          <w:sz w:val="28"/>
          <w:szCs w:val="28"/>
        </w:rPr>
        <w:t>本府商請</w:t>
      </w:r>
      <w:proofErr w:type="gramEnd"/>
      <w:r w:rsidR="001D142A" w:rsidRPr="007C0DE8">
        <w:rPr>
          <w:rFonts w:ascii="Times New Roman" w:eastAsia="標楷體" w:hAnsi="Times New Roman" w:cs="Times New Roman"/>
          <w:sz w:val="28"/>
          <w:szCs w:val="28"/>
        </w:rPr>
        <w:t>中心駐點學校校長兼任，協助</w:t>
      </w:r>
      <w:proofErr w:type="gramStart"/>
      <w:r w:rsidR="001D142A" w:rsidRPr="007C0DE8">
        <w:rPr>
          <w:rFonts w:ascii="Times New Roman" w:eastAsia="標楷體" w:hAnsi="Times New Roman" w:cs="Times New Roman"/>
          <w:sz w:val="28"/>
          <w:szCs w:val="28"/>
        </w:rPr>
        <w:t>綜</w:t>
      </w:r>
      <w:proofErr w:type="gramEnd"/>
      <w:r w:rsidR="001D142A" w:rsidRPr="007C0DE8">
        <w:rPr>
          <w:rFonts w:ascii="Times New Roman" w:eastAsia="標楷體" w:hAnsi="Times New Roman" w:cs="Times New Roman"/>
          <w:sz w:val="28"/>
          <w:szCs w:val="28"/>
        </w:rPr>
        <w:t>理本中心各項庶務工作。</w:t>
      </w:r>
    </w:p>
    <w:p w:rsidR="002654C5" w:rsidRPr="002654C5" w:rsidRDefault="00E6440B" w:rsidP="002654C5">
      <w:pPr>
        <w:spacing w:line="420" w:lineRule="exact"/>
        <w:ind w:leftChars="119" w:left="1118" w:hangingChars="297" w:hanging="832"/>
        <w:rPr>
          <w:rFonts w:ascii="標楷體" w:eastAsia="標楷體" w:hAnsi="標楷體" w:cs="Times New Roman"/>
          <w:sz w:val="28"/>
          <w:szCs w:val="28"/>
        </w:rPr>
      </w:pPr>
      <w:r w:rsidRPr="002654C5">
        <w:rPr>
          <w:rFonts w:ascii="標楷體" w:eastAsia="標楷體" w:hAnsi="標楷體" w:hint="eastAsia"/>
          <w:sz w:val="28"/>
          <w:szCs w:val="28"/>
        </w:rPr>
        <w:t>（</w:t>
      </w:r>
      <w:r w:rsidR="00E15110">
        <w:rPr>
          <w:rFonts w:ascii="標楷體" w:eastAsia="標楷體" w:hAnsi="標楷體" w:hint="eastAsia"/>
          <w:sz w:val="28"/>
          <w:szCs w:val="28"/>
        </w:rPr>
        <w:t>五</w:t>
      </w:r>
      <w:r w:rsidRPr="002654C5">
        <w:rPr>
          <w:rFonts w:ascii="標楷體" w:eastAsia="標楷體" w:hAnsi="標楷體" w:hint="eastAsia"/>
          <w:sz w:val="28"/>
          <w:szCs w:val="28"/>
        </w:rPr>
        <w:t>）</w:t>
      </w:r>
      <w:r w:rsidR="00487BA8" w:rsidRPr="002654C5">
        <w:rPr>
          <w:rFonts w:ascii="標楷體" w:eastAsia="標楷體" w:hAnsi="標楷體" w:hint="eastAsia"/>
          <w:sz w:val="28"/>
          <w:szCs w:val="28"/>
        </w:rPr>
        <w:t>設置總務人員二人，由</w:t>
      </w:r>
      <w:proofErr w:type="gramStart"/>
      <w:r w:rsidR="00487BA8" w:rsidRPr="002654C5">
        <w:rPr>
          <w:rFonts w:ascii="標楷體" w:eastAsia="標楷體" w:hAnsi="標楷體" w:hint="eastAsia"/>
          <w:sz w:val="28"/>
          <w:szCs w:val="28"/>
        </w:rPr>
        <w:t>本府商請</w:t>
      </w:r>
      <w:proofErr w:type="gramEnd"/>
      <w:r w:rsidR="00487BA8" w:rsidRPr="002654C5">
        <w:rPr>
          <w:rFonts w:ascii="標楷體" w:eastAsia="標楷體" w:hAnsi="標楷體" w:hint="eastAsia"/>
          <w:sz w:val="28"/>
          <w:szCs w:val="28"/>
        </w:rPr>
        <w:t>本中心駐點學校教育人員兼任，協助總務及會計等行政事宜。</w:t>
      </w:r>
    </w:p>
    <w:p w:rsidR="00605CA9" w:rsidRPr="002654C5" w:rsidRDefault="00E6440B" w:rsidP="002654C5">
      <w:pPr>
        <w:spacing w:line="420" w:lineRule="exact"/>
        <w:ind w:leftChars="119" w:left="1118" w:hangingChars="297" w:hanging="832"/>
        <w:rPr>
          <w:rFonts w:ascii="標楷體" w:eastAsia="標楷體" w:hAnsi="標楷體" w:cs="Times New Roman"/>
          <w:sz w:val="28"/>
          <w:szCs w:val="28"/>
        </w:rPr>
      </w:pPr>
      <w:r w:rsidRPr="002654C5">
        <w:rPr>
          <w:rFonts w:ascii="標楷體" w:eastAsia="標楷體" w:hAnsi="標楷體" w:cs="Times New Roman"/>
          <w:sz w:val="28"/>
          <w:szCs w:val="28"/>
        </w:rPr>
        <w:t>（</w:t>
      </w:r>
      <w:r w:rsidR="00E15110">
        <w:rPr>
          <w:rFonts w:ascii="標楷體" w:eastAsia="標楷體" w:hAnsi="標楷體" w:cs="標楷體" w:hint="eastAsia"/>
          <w:sz w:val="28"/>
          <w:szCs w:val="28"/>
        </w:rPr>
        <w:t>六</w:t>
      </w:r>
      <w:r w:rsidRPr="002654C5">
        <w:rPr>
          <w:rFonts w:ascii="標楷體" w:eastAsia="標楷體" w:hAnsi="標楷體" w:hint="eastAsia"/>
          <w:sz w:val="28"/>
          <w:szCs w:val="28"/>
        </w:rPr>
        <w:t>）</w:t>
      </w:r>
      <w:r w:rsidR="00487BA8" w:rsidRPr="002654C5">
        <w:rPr>
          <w:rFonts w:ascii="標楷體" w:eastAsia="標楷體" w:hAnsi="標楷體" w:cs="標楷體" w:hint="eastAsia"/>
          <w:sz w:val="28"/>
          <w:szCs w:val="28"/>
        </w:rPr>
        <w:t>設置督導人員若干人，由專任專業輔導人員中，</w:t>
      </w:r>
      <w:r w:rsidR="00A554F8">
        <w:rPr>
          <w:rFonts w:ascii="標楷體" w:eastAsia="標楷體" w:hAnsi="標楷體" w:cs="標楷體" w:hint="eastAsia"/>
          <w:sz w:val="28"/>
          <w:szCs w:val="28"/>
        </w:rPr>
        <w:t>達</w:t>
      </w:r>
      <w:r w:rsidR="00487BA8" w:rsidRPr="002654C5">
        <w:rPr>
          <w:rFonts w:ascii="標楷體" w:eastAsia="標楷體" w:hAnsi="標楷體" w:cs="標楷體" w:hint="eastAsia"/>
          <w:sz w:val="28"/>
          <w:szCs w:val="28"/>
        </w:rPr>
        <w:t>七人擇一人擔任督導</w:t>
      </w:r>
      <w:r w:rsidR="002654C5" w:rsidRPr="002654C5">
        <w:rPr>
          <w:rFonts w:ascii="標楷體" w:eastAsia="標楷體" w:hAnsi="標楷體" w:cs="標楷體"/>
          <w:sz w:val="28"/>
          <w:szCs w:val="28"/>
        </w:rPr>
        <w:br/>
      </w:r>
      <w:r w:rsidR="00487BA8" w:rsidRPr="002654C5">
        <w:rPr>
          <w:rFonts w:ascii="標楷體" w:eastAsia="標楷體" w:hAnsi="標楷體" w:cs="標楷體" w:hint="eastAsia"/>
          <w:sz w:val="28"/>
          <w:szCs w:val="28"/>
        </w:rPr>
        <w:lastRenderedPageBreak/>
        <w:t>，應具備資格</w:t>
      </w:r>
      <w:r w:rsidR="009577CA">
        <w:rPr>
          <w:rFonts w:ascii="標楷體" w:eastAsia="標楷體" w:hAnsi="標楷體" w:cs="標楷體" w:hint="eastAsia"/>
          <w:sz w:val="28"/>
          <w:szCs w:val="28"/>
        </w:rPr>
        <w:t>及辦理事項</w:t>
      </w:r>
      <w:r w:rsidR="00487BA8" w:rsidRPr="002654C5">
        <w:rPr>
          <w:rFonts w:ascii="標楷體" w:eastAsia="標楷體" w:hAnsi="標楷體" w:cs="標楷體" w:hint="eastAsia"/>
          <w:sz w:val="28"/>
          <w:szCs w:val="28"/>
        </w:rPr>
        <w:t>如下：</w:t>
      </w:r>
    </w:p>
    <w:p w:rsidR="002654C5" w:rsidRDefault="00605CA9" w:rsidP="002654C5">
      <w:pPr>
        <w:pStyle w:val="2"/>
        <w:ind w:leftChars="355" w:left="1132" w:hangingChars="100" w:hanging="280"/>
      </w:pPr>
      <w:r>
        <w:t>1.</w:t>
      </w:r>
      <w:r w:rsidR="00487BA8">
        <w:rPr>
          <w:rFonts w:hint="eastAsia"/>
        </w:rPr>
        <w:t>具有碩士學位及</w:t>
      </w:r>
      <w:bookmarkStart w:id="1" w:name="OLE_LINK1"/>
      <w:r w:rsidR="00487BA8">
        <w:rPr>
          <w:rFonts w:hint="eastAsia"/>
        </w:rPr>
        <w:t>相關專業資格</w:t>
      </w:r>
      <w:bookmarkEnd w:id="1"/>
      <w:r w:rsidR="00487BA8">
        <w:rPr>
          <w:rFonts w:hint="eastAsia"/>
        </w:rPr>
        <w:t>，並從事學校輔導或兒童及少年之諮商、社會工作實務工作二年以上。</w:t>
      </w:r>
    </w:p>
    <w:p w:rsidR="002654C5" w:rsidRPr="002654C5" w:rsidRDefault="00605CA9" w:rsidP="002654C5">
      <w:pPr>
        <w:pStyle w:val="2"/>
        <w:ind w:leftChars="355" w:left="1132" w:hangingChars="100" w:hanging="280"/>
      </w:pPr>
      <w:r>
        <w:t>2.</w:t>
      </w:r>
      <w:r w:rsidR="00487BA8">
        <w:rPr>
          <w:rFonts w:hint="eastAsia"/>
        </w:rPr>
        <w:t>具學士學位及相關專業資格，並從事學校輔導或兒童及少年之諮商</w:t>
      </w:r>
      <w:r w:rsidR="00487BA8" w:rsidRPr="002D7608">
        <w:rPr>
          <w:rFonts w:cs="Times New Roman"/>
        </w:rPr>
        <w:br/>
      </w:r>
      <w:r w:rsidR="00487BA8">
        <w:rPr>
          <w:rFonts w:hint="eastAsia"/>
        </w:rPr>
        <w:t>、社會工作實務工作四年以上。</w:t>
      </w:r>
    </w:p>
    <w:p w:rsidR="002654C5" w:rsidRDefault="009577CA" w:rsidP="002654C5">
      <w:pPr>
        <w:pStyle w:val="a3"/>
        <w:tabs>
          <w:tab w:val="num" w:pos="2400"/>
        </w:tabs>
        <w:spacing w:line="420" w:lineRule="exact"/>
        <w:ind w:leftChars="355" w:left="1611" w:hangingChars="271" w:hanging="759"/>
        <w:rPr>
          <w:rFonts w:ascii="標楷體" w:eastAsia="標楷體" w:hAnsi="標楷體" w:cs="Times New Roman"/>
          <w:kern w:val="0"/>
          <w:sz w:val="28"/>
          <w:szCs w:val="28"/>
        </w:rPr>
      </w:pPr>
      <w:r>
        <w:rPr>
          <w:rFonts w:ascii="標楷體" w:eastAsia="標楷體" w:hAnsi="標楷體" w:cs="Times New Roman" w:hint="eastAsia"/>
          <w:kern w:val="0"/>
          <w:sz w:val="28"/>
          <w:szCs w:val="28"/>
        </w:rPr>
        <w:t>3</w:t>
      </w:r>
      <w:r w:rsidR="00605CA9">
        <w:rPr>
          <w:rFonts w:ascii="標楷體" w:eastAsia="標楷體" w:hAnsi="標楷體" w:cs="Times New Roman"/>
          <w:kern w:val="0"/>
          <w:sz w:val="28"/>
          <w:szCs w:val="28"/>
        </w:rPr>
        <w:t>.</w:t>
      </w:r>
      <w:r w:rsidR="00487BA8">
        <w:rPr>
          <w:rFonts w:ascii="標楷體" w:eastAsia="標楷體" w:hAnsi="標楷體" w:cs="標楷體" w:hint="eastAsia"/>
          <w:kern w:val="0"/>
          <w:sz w:val="28"/>
          <w:szCs w:val="28"/>
        </w:rPr>
        <w:t>督導及指導輔導人員。</w:t>
      </w:r>
    </w:p>
    <w:p w:rsidR="00487BA8" w:rsidRPr="002D7608" w:rsidRDefault="009577CA" w:rsidP="002654C5">
      <w:pPr>
        <w:pStyle w:val="a3"/>
        <w:tabs>
          <w:tab w:val="num" w:pos="2400"/>
        </w:tabs>
        <w:spacing w:line="420" w:lineRule="exact"/>
        <w:ind w:leftChars="355" w:left="1132" w:hangingChars="100" w:hanging="280"/>
        <w:rPr>
          <w:rFonts w:ascii="標楷體" w:eastAsia="標楷體" w:hAnsi="標楷體" w:cs="Times New Roman"/>
          <w:sz w:val="28"/>
          <w:szCs w:val="28"/>
        </w:rPr>
      </w:pPr>
      <w:r>
        <w:rPr>
          <w:rFonts w:ascii="標楷體" w:eastAsia="標楷體" w:hAnsi="標楷體" w:cs="Times New Roman" w:hint="eastAsia"/>
          <w:kern w:val="0"/>
          <w:sz w:val="28"/>
          <w:szCs w:val="28"/>
        </w:rPr>
        <w:t>4</w:t>
      </w:r>
      <w:r w:rsidR="00605CA9">
        <w:rPr>
          <w:rFonts w:ascii="標楷體" w:eastAsia="標楷體" w:hAnsi="標楷體" w:cs="Times New Roman"/>
          <w:kern w:val="0"/>
          <w:sz w:val="28"/>
          <w:szCs w:val="28"/>
        </w:rPr>
        <w:t>.</w:t>
      </w:r>
      <w:r w:rsidR="00487BA8">
        <w:rPr>
          <w:rFonts w:ascii="標楷體" w:eastAsia="標楷體" w:hAnsi="標楷體" w:cs="標楷體" w:hint="eastAsia"/>
          <w:kern w:val="0"/>
          <w:sz w:val="28"/>
          <w:szCs w:val="28"/>
        </w:rPr>
        <w:t>定期召開輔導人員督導會議，了解工作推展情形，並提供必要之行政支持或協助。</w:t>
      </w:r>
    </w:p>
    <w:p w:rsidR="002654C5" w:rsidRDefault="00605CA9" w:rsidP="002654C5">
      <w:pPr>
        <w:spacing w:line="420" w:lineRule="exact"/>
        <w:ind w:leftChars="119" w:left="1126" w:hangingChars="300" w:hanging="840"/>
        <w:rPr>
          <w:rFonts w:ascii="標楷體" w:eastAsia="標楷體" w:hAnsi="標楷體" w:cs="Times New Roman"/>
          <w:sz w:val="28"/>
          <w:szCs w:val="28"/>
        </w:rPr>
      </w:pPr>
      <w:r>
        <w:rPr>
          <w:rFonts w:ascii="標楷體" w:eastAsia="標楷體" w:hAnsi="標楷體" w:cs="標楷體" w:hint="eastAsia"/>
          <w:sz w:val="28"/>
          <w:szCs w:val="28"/>
        </w:rPr>
        <w:t>（</w:t>
      </w:r>
      <w:r w:rsidR="00E15110">
        <w:rPr>
          <w:rFonts w:ascii="標楷體" w:eastAsia="標楷體" w:hAnsi="標楷體" w:cs="標楷體" w:hint="eastAsia"/>
          <w:sz w:val="28"/>
          <w:szCs w:val="28"/>
        </w:rPr>
        <w:t>七</w:t>
      </w:r>
      <w:r>
        <w:rPr>
          <w:rFonts w:ascii="標楷體" w:eastAsia="標楷體" w:hAnsi="標楷體" w:cs="標楷體" w:hint="eastAsia"/>
          <w:sz w:val="28"/>
          <w:szCs w:val="28"/>
        </w:rPr>
        <w:t>）</w:t>
      </w:r>
      <w:r w:rsidR="00487BA8">
        <w:rPr>
          <w:rFonts w:ascii="標楷體" w:eastAsia="標楷體" w:hAnsi="標楷體" w:cs="標楷體" w:hint="eastAsia"/>
          <w:sz w:val="28"/>
          <w:szCs w:val="28"/>
        </w:rPr>
        <w:t>聘用專任專業輔導人員若干人，由本府依聘用人員聘用條例經公開</w:t>
      </w:r>
      <w:proofErr w:type="gramStart"/>
      <w:r w:rsidR="00487BA8">
        <w:rPr>
          <w:rFonts w:ascii="標楷體" w:eastAsia="標楷體" w:hAnsi="標楷體" w:cs="標楷體" w:hint="eastAsia"/>
          <w:sz w:val="28"/>
          <w:szCs w:val="28"/>
        </w:rPr>
        <w:t>遴</w:t>
      </w:r>
      <w:proofErr w:type="gramEnd"/>
      <w:r w:rsidR="00487BA8">
        <w:rPr>
          <w:rFonts w:ascii="標楷體" w:eastAsia="標楷體" w:hAnsi="標楷體" w:cs="標楷體" w:hint="eastAsia"/>
          <w:sz w:val="28"/>
          <w:szCs w:val="28"/>
        </w:rPr>
        <w:t>聘程序，聘任具有臨床心理師、諮商心理師或社會工作師證書（以下簡稱相關專業資格）的社工師或心理師</w:t>
      </w:r>
      <w:r w:rsidR="00487BA8">
        <w:rPr>
          <w:rFonts w:ascii="標楷體" w:eastAsia="標楷體" w:hAnsi="標楷體" w:cs="標楷體"/>
          <w:sz w:val="2"/>
          <w:szCs w:val="2"/>
        </w:rPr>
        <w:t xml:space="preserve"> </w:t>
      </w:r>
      <w:r w:rsidR="00487BA8">
        <w:rPr>
          <w:rFonts w:ascii="標楷體" w:eastAsia="標楷體" w:hAnsi="標楷體" w:cs="標楷體" w:hint="eastAsia"/>
          <w:sz w:val="28"/>
          <w:szCs w:val="28"/>
        </w:rPr>
        <w:t>。專任專業輔導人員之服務內容如下：</w:t>
      </w:r>
    </w:p>
    <w:p w:rsidR="002654C5" w:rsidRDefault="00605CA9" w:rsidP="002654C5">
      <w:pPr>
        <w:spacing w:line="420" w:lineRule="exact"/>
        <w:ind w:leftChars="4" w:left="850" w:hangingChars="300" w:hanging="840"/>
        <w:rPr>
          <w:rFonts w:ascii="標楷體" w:eastAsia="標楷體" w:hAnsi="標楷體" w:cs="Times New Roman"/>
          <w:sz w:val="28"/>
          <w:szCs w:val="28"/>
        </w:rPr>
      </w:pPr>
      <w:r>
        <w:rPr>
          <w:rFonts w:ascii="標楷體" w:eastAsia="標楷體" w:hAnsi="標楷體" w:cs="Times New Roman"/>
          <w:sz w:val="28"/>
          <w:szCs w:val="28"/>
        </w:rPr>
        <w:t xml:space="preserve">　　　1.</w:t>
      </w:r>
      <w:r w:rsidR="00487BA8">
        <w:rPr>
          <w:rFonts w:ascii="標楷體" w:eastAsia="標楷體" w:hAnsi="標楷體" w:cs="標楷體" w:hint="eastAsia"/>
          <w:sz w:val="28"/>
          <w:szCs w:val="28"/>
        </w:rPr>
        <w:t>學生及幼兒學習權益之維護及學業適應之促進。</w:t>
      </w:r>
    </w:p>
    <w:p w:rsidR="002654C5" w:rsidRDefault="002654C5" w:rsidP="002654C5">
      <w:pPr>
        <w:spacing w:line="420" w:lineRule="exact"/>
        <w:ind w:leftChars="4" w:left="850" w:hangingChars="300" w:hanging="840"/>
        <w:rPr>
          <w:rFonts w:ascii="標楷體" w:eastAsia="標楷體" w:hAnsi="標楷體" w:cs="Times New Roman"/>
          <w:sz w:val="28"/>
          <w:szCs w:val="28"/>
        </w:rPr>
      </w:pPr>
      <w:r>
        <w:rPr>
          <w:rFonts w:ascii="標楷體" w:eastAsia="標楷體" w:hAnsi="標楷體" w:cs="Times New Roman"/>
          <w:sz w:val="28"/>
          <w:szCs w:val="28"/>
        </w:rPr>
        <w:t xml:space="preserve">　　　</w:t>
      </w:r>
      <w:r w:rsidR="00605CA9">
        <w:rPr>
          <w:rFonts w:ascii="標楷體" w:eastAsia="標楷體" w:hAnsi="標楷體" w:cs="Times New Roman"/>
          <w:sz w:val="28"/>
          <w:szCs w:val="28"/>
        </w:rPr>
        <w:t>2.</w:t>
      </w:r>
      <w:r w:rsidR="00487BA8">
        <w:rPr>
          <w:rFonts w:ascii="標楷體" w:eastAsia="標楷體" w:hAnsi="標楷體" w:cs="標楷體" w:hint="eastAsia"/>
          <w:sz w:val="28"/>
          <w:szCs w:val="28"/>
        </w:rPr>
        <w:t>學生及幼兒及其家庭、社會環境之評估及協助。</w:t>
      </w:r>
    </w:p>
    <w:p w:rsidR="002654C5" w:rsidRDefault="002654C5" w:rsidP="002654C5">
      <w:pPr>
        <w:spacing w:line="420" w:lineRule="exact"/>
        <w:ind w:leftChars="4" w:left="850" w:hangingChars="300" w:hanging="840"/>
        <w:rPr>
          <w:rFonts w:ascii="標楷體" w:eastAsia="標楷體" w:hAnsi="標楷體" w:cs="Times New Roman"/>
          <w:sz w:val="28"/>
          <w:szCs w:val="28"/>
        </w:rPr>
      </w:pPr>
      <w:r>
        <w:rPr>
          <w:rFonts w:ascii="標楷體" w:eastAsia="標楷體" w:hAnsi="標楷體" w:cs="Times New Roman"/>
          <w:sz w:val="28"/>
          <w:szCs w:val="28"/>
        </w:rPr>
        <w:t xml:space="preserve">　　　</w:t>
      </w:r>
      <w:r w:rsidR="00605CA9">
        <w:rPr>
          <w:rFonts w:ascii="標楷體" w:eastAsia="標楷體" w:hAnsi="標楷體" w:cs="標楷體"/>
          <w:sz w:val="28"/>
          <w:szCs w:val="28"/>
        </w:rPr>
        <w:t>3.</w:t>
      </w:r>
      <w:r w:rsidR="00487BA8">
        <w:rPr>
          <w:rFonts w:ascii="標楷體" w:eastAsia="標楷體" w:hAnsi="標楷體" w:cs="標楷體" w:hint="eastAsia"/>
          <w:sz w:val="28"/>
          <w:szCs w:val="28"/>
        </w:rPr>
        <w:t>學生及幼兒之心理評估、輔導諮商及資源轉</w:t>
      </w:r>
      <w:proofErr w:type="gramStart"/>
      <w:r w:rsidR="00487BA8">
        <w:rPr>
          <w:rFonts w:ascii="標楷體" w:eastAsia="標楷體" w:hAnsi="標楷體" w:cs="標楷體" w:hint="eastAsia"/>
          <w:sz w:val="28"/>
          <w:szCs w:val="28"/>
        </w:rPr>
        <w:t>介</w:t>
      </w:r>
      <w:proofErr w:type="gramEnd"/>
      <w:r w:rsidR="00487BA8">
        <w:rPr>
          <w:rFonts w:ascii="標楷體" w:eastAsia="標楷體" w:hAnsi="標楷體" w:cs="標楷體" w:hint="eastAsia"/>
          <w:sz w:val="28"/>
          <w:szCs w:val="28"/>
        </w:rPr>
        <w:t>服務。</w:t>
      </w:r>
    </w:p>
    <w:p w:rsidR="002654C5" w:rsidRDefault="002654C5" w:rsidP="002654C5">
      <w:pPr>
        <w:spacing w:line="420" w:lineRule="exact"/>
        <w:ind w:leftChars="4" w:left="850" w:hangingChars="300" w:hanging="840"/>
        <w:rPr>
          <w:rFonts w:ascii="標楷體" w:eastAsia="標楷體" w:hAnsi="標楷體" w:cs="Times New Roman"/>
          <w:sz w:val="28"/>
          <w:szCs w:val="28"/>
        </w:rPr>
      </w:pPr>
      <w:r>
        <w:rPr>
          <w:rFonts w:ascii="標楷體" w:eastAsia="標楷體" w:hAnsi="標楷體" w:cs="Times New Roman"/>
          <w:sz w:val="28"/>
          <w:szCs w:val="28"/>
        </w:rPr>
        <w:t xml:space="preserve">　　　</w:t>
      </w:r>
      <w:r w:rsidR="00605CA9">
        <w:rPr>
          <w:rFonts w:ascii="標楷體" w:eastAsia="標楷體" w:hAnsi="標楷體" w:cs="標楷體"/>
          <w:sz w:val="28"/>
          <w:szCs w:val="28"/>
        </w:rPr>
        <w:t>4.</w:t>
      </w:r>
      <w:r w:rsidR="00487BA8">
        <w:rPr>
          <w:rFonts w:ascii="標楷體" w:eastAsia="標楷體" w:hAnsi="標楷體" w:cs="標楷體" w:hint="eastAsia"/>
          <w:sz w:val="28"/>
          <w:szCs w:val="28"/>
        </w:rPr>
        <w:t>教育人員、教保服務人員與父母、監護人或其他實際照顧學生及幼兒之</w:t>
      </w:r>
      <w:r>
        <w:rPr>
          <w:rFonts w:ascii="標楷體" w:eastAsia="標楷體" w:hAnsi="標楷體" w:cs="標楷體"/>
          <w:sz w:val="28"/>
          <w:szCs w:val="28"/>
        </w:rPr>
        <w:br/>
        <w:t xml:space="preserve">　</w:t>
      </w:r>
      <w:r w:rsidR="00487BA8">
        <w:rPr>
          <w:rFonts w:ascii="標楷體" w:eastAsia="標楷體" w:hAnsi="標楷體" w:cs="標楷體" w:hint="eastAsia"/>
          <w:sz w:val="28"/>
          <w:szCs w:val="28"/>
        </w:rPr>
        <w:t>人輔導學生及幼兒之專業諮詢及協助。</w:t>
      </w:r>
    </w:p>
    <w:p w:rsidR="002654C5" w:rsidRDefault="002654C5" w:rsidP="002654C5">
      <w:pPr>
        <w:spacing w:line="420" w:lineRule="exact"/>
        <w:ind w:leftChars="119" w:left="1126" w:hangingChars="300" w:hanging="840"/>
        <w:rPr>
          <w:rFonts w:ascii="標楷體" w:eastAsia="標楷體" w:hAnsi="標楷體" w:cs="Times New Roman"/>
          <w:sz w:val="28"/>
          <w:szCs w:val="28"/>
        </w:rPr>
      </w:pPr>
      <w:r>
        <w:rPr>
          <w:rFonts w:ascii="標楷體" w:eastAsia="標楷體" w:hAnsi="標楷體" w:cs="Times New Roman"/>
          <w:sz w:val="28"/>
          <w:szCs w:val="28"/>
        </w:rPr>
        <w:t xml:space="preserve">　　</w:t>
      </w:r>
      <w:r w:rsidR="00605CA9">
        <w:rPr>
          <w:rFonts w:ascii="標楷體" w:eastAsia="標楷體" w:hAnsi="標楷體" w:cs="標楷體"/>
          <w:sz w:val="28"/>
          <w:szCs w:val="28"/>
        </w:rPr>
        <w:t>5.</w:t>
      </w:r>
      <w:r w:rsidR="00487BA8">
        <w:rPr>
          <w:rFonts w:ascii="標楷體" w:eastAsia="標楷體" w:hAnsi="標楷體" w:cs="標楷體" w:hint="eastAsia"/>
          <w:sz w:val="28"/>
          <w:szCs w:val="28"/>
        </w:rPr>
        <w:t>學校及幼兒園輔導諮詢服務之提供。</w:t>
      </w:r>
    </w:p>
    <w:p w:rsidR="00487BA8" w:rsidRPr="002D7608" w:rsidRDefault="002654C5" w:rsidP="002654C5">
      <w:pPr>
        <w:spacing w:line="420" w:lineRule="exact"/>
        <w:ind w:leftChars="119" w:left="1126" w:hangingChars="300" w:hanging="840"/>
        <w:rPr>
          <w:rFonts w:ascii="標楷體" w:eastAsia="標楷體" w:hAnsi="標楷體" w:cs="Times New Roman"/>
          <w:sz w:val="28"/>
          <w:szCs w:val="28"/>
        </w:rPr>
      </w:pPr>
      <w:r>
        <w:rPr>
          <w:rFonts w:ascii="標楷體" w:eastAsia="標楷體" w:hAnsi="標楷體" w:cs="Times New Roman"/>
          <w:sz w:val="28"/>
          <w:szCs w:val="28"/>
        </w:rPr>
        <w:t xml:space="preserve">　　</w:t>
      </w:r>
      <w:r w:rsidR="00605CA9">
        <w:rPr>
          <w:rFonts w:ascii="標楷體" w:eastAsia="標楷體" w:hAnsi="標楷體" w:cs="標楷體"/>
          <w:sz w:val="28"/>
          <w:szCs w:val="28"/>
        </w:rPr>
        <w:t>6.</w:t>
      </w:r>
      <w:r w:rsidR="00487BA8">
        <w:rPr>
          <w:rFonts w:ascii="標楷體" w:eastAsia="標楷體" w:hAnsi="標楷體" w:cs="標楷體" w:hint="eastAsia"/>
          <w:sz w:val="28"/>
          <w:szCs w:val="28"/>
        </w:rPr>
        <w:t>接受屏東縣政府與督導人員督導及統籌調派，協助學生輔導工作。</w:t>
      </w:r>
    </w:p>
    <w:p w:rsidR="00487BA8" w:rsidRPr="002D7608" w:rsidRDefault="009577CA">
      <w:pPr>
        <w:spacing w:line="420" w:lineRule="exact"/>
        <w:ind w:leftChars="1" w:left="562" w:hangingChars="200" w:hanging="560"/>
        <w:rPr>
          <w:rFonts w:ascii="標楷體" w:eastAsia="標楷體" w:hAnsi="標楷體" w:cs="Times New Roman"/>
          <w:sz w:val="28"/>
          <w:szCs w:val="28"/>
        </w:rPr>
      </w:pPr>
      <w:r>
        <w:rPr>
          <w:rFonts w:ascii="標楷體" w:eastAsia="標楷體" w:hAnsi="標楷體" w:cs="標楷體" w:hint="eastAsia"/>
          <w:sz w:val="28"/>
          <w:szCs w:val="28"/>
        </w:rPr>
        <w:t>四</w:t>
      </w:r>
      <w:r w:rsidR="00487BA8">
        <w:rPr>
          <w:rFonts w:ascii="標楷體" w:eastAsia="標楷體" w:hAnsi="標楷體" w:cs="標楷體" w:hint="eastAsia"/>
          <w:sz w:val="28"/>
          <w:szCs w:val="28"/>
        </w:rPr>
        <w:t>、本中心得依業務需求分設若干工作小組</w:t>
      </w:r>
      <w:r w:rsidR="004F14B9">
        <w:rPr>
          <w:rFonts w:ascii="標楷體" w:eastAsia="標楷體" w:hAnsi="標楷體" w:cs="標楷體" w:hint="eastAsia"/>
          <w:sz w:val="28"/>
          <w:szCs w:val="28"/>
        </w:rPr>
        <w:t>推動中心業務</w:t>
      </w:r>
      <w:r w:rsidR="00487BA8">
        <w:rPr>
          <w:rFonts w:ascii="標楷體" w:eastAsia="標楷體" w:hAnsi="標楷體" w:cs="標楷體" w:hint="eastAsia"/>
          <w:sz w:val="28"/>
          <w:szCs w:val="28"/>
        </w:rPr>
        <w:t>，各組之人員編制及工作由中心依業務需求訂定之</w:t>
      </w:r>
      <w:r w:rsidR="004F14B9">
        <w:rPr>
          <w:rFonts w:ascii="標楷體" w:eastAsia="標楷體" w:hAnsi="標楷體" w:cs="標楷體" w:hint="eastAsia"/>
          <w:sz w:val="28"/>
          <w:szCs w:val="28"/>
        </w:rPr>
        <w:t>，</w:t>
      </w:r>
      <w:r w:rsidR="00016DCB">
        <w:rPr>
          <w:rFonts w:ascii="標楷體" w:eastAsia="標楷體" w:hAnsi="標楷體" w:cs="標楷體" w:hint="eastAsia"/>
          <w:sz w:val="28"/>
          <w:szCs w:val="28"/>
        </w:rPr>
        <w:t>並</w:t>
      </w:r>
      <w:r w:rsidR="004F14B9">
        <w:rPr>
          <w:rFonts w:ascii="標楷體" w:eastAsia="標楷體" w:hAnsi="標楷體" w:cs="標楷體" w:hint="eastAsia"/>
          <w:sz w:val="28"/>
          <w:szCs w:val="28"/>
        </w:rPr>
        <w:t>由主任自本中心人員中統籌調派</w:t>
      </w:r>
      <w:r w:rsidR="00487BA8">
        <w:rPr>
          <w:rFonts w:ascii="標楷體" w:eastAsia="標楷體" w:hAnsi="新細明體" w:cs="標楷體" w:hint="eastAsia"/>
          <w:sz w:val="28"/>
          <w:szCs w:val="28"/>
        </w:rPr>
        <w:t>。</w:t>
      </w:r>
    </w:p>
    <w:p w:rsidR="00283836" w:rsidRDefault="009577CA" w:rsidP="00283836">
      <w:pPr>
        <w:pStyle w:val="a3"/>
        <w:tabs>
          <w:tab w:val="num" w:pos="2400"/>
        </w:tabs>
        <w:spacing w:line="420" w:lineRule="exact"/>
        <w:ind w:leftChars="0" w:left="566" w:hangingChars="202" w:hanging="566"/>
        <w:rPr>
          <w:rFonts w:ascii="標楷體" w:eastAsia="標楷體" w:hAnsi="標楷體" w:cs="標楷體"/>
          <w:sz w:val="28"/>
          <w:szCs w:val="28"/>
        </w:rPr>
      </w:pPr>
      <w:r>
        <w:rPr>
          <w:rFonts w:ascii="標楷體" w:eastAsia="標楷體" w:hAnsi="標楷體" w:cs="標楷體" w:hint="eastAsia"/>
          <w:sz w:val="28"/>
          <w:szCs w:val="28"/>
        </w:rPr>
        <w:t>五</w:t>
      </w:r>
      <w:r w:rsidR="00283836">
        <w:rPr>
          <w:rFonts w:ascii="標楷體" w:eastAsia="標楷體" w:hAnsi="標楷體" w:cs="標楷體" w:hint="eastAsia"/>
          <w:sz w:val="28"/>
          <w:szCs w:val="28"/>
        </w:rPr>
        <w:t>、為有效運用本府輔導人力，本中心得視服務需求設置分區駐點，提供該區內學校所需服務。</w:t>
      </w:r>
      <w:proofErr w:type="gramStart"/>
      <w:r w:rsidR="00283836">
        <w:rPr>
          <w:rFonts w:ascii="標楷體" w:eastAsia="標楷體" w:hAnsi="標楷體" w:cs="標楷體" w:hint="eastAsia"/>
          <w:sz w:val="28"/>
          <w:szCs w:val="28"/>
        </w:rPr>
        <w:t>每駐區</w:t>
      </w:r>
      <w:proofErr w:type="gramEnd"/>
      <w:r w:rsidR="00283836">
        <w:rPr>
          <w:rFonts w:ascii="標楷體" w:eastAsia="標楷體" w:hAnsi="標楷體" w:cs="標楷體" w:hint="eastAsia"/>
          <w:sz w:val="28"/>
          <w:szCs w:val="28"/>
        </w:rPr>
        <w:t>組員若干人，由中心主任從中心人員中統籌調派。</w:t>
      </w:r>
    </w:p>
    <w:p w:rsidR="00283836" w:rsidRDefault="009577CA">
      <w:pPr>
        <w:pStyle w:val="a3"/>
        <w:tabs>
          <w:tab w:val="num" w:pos="2400"/>
        </w:tabs>
        <w:spacing w:line="420" w:lineRule="exact"/>
        <w:ind w:leftChars="0" w:left="1655" w:hangingChars="591" w:hanging="1655"/>
        <w:rPr>
          <w:rFonts w:ascii="標楷體" w:eastAsia="標楷體" w:hAnsi="標楷體" w:cs="標楷體"/>
          <w:sz w:val="28"/>
          <w:szCs w:val="28"/>
        </w:rPr>
      </w:pPr>
      <w:r>
        <w:rPr>
          <w:rFonts w:ascii="標楷體" w:eastAsia="標楷體" w:hAnsi="標楷體" w:cs="標楷體" w:hint="eastAsia"/>
          <w:sz w:val="28"/>
          <w:szCs w:val="28"/>
        </w:rPr>
        <w:t>六</w:t>
      </w:r>
      <w:r w:rsidR="00283836">
        <w:rPr>
          <w:rFonts w:ascii="標楷體" w:eastAsia="標楷體" w:hAnsi="標楷體" w:cs="標楷體" w:hint="eastAsia"/>
          <w:sz w:val="28"/>
          <w:szCs w:val="28"/>
        </w:rPr>
        <w:t>、本中心專任專業輔導人員員額編制如下：</w:t>
      </w:r>
    </w:p>
    <w:p w:rsidR="00283836" w:rsidRDefault="00283836">
      <w:pPr>
        <w:pStyle w:val="a3"/>
        <w:tabs>
          <w:tab w:val="num" w:pos="2400"/>
        </w:tabs>
        <w:spacing w:line="420" w:lineRule="exact"/>
        <w:ind w:leftChars="0" w:left="1655" w:hangingChars="591" w:hanging="1655"/>
        <w:rPr>
          <w:rFonts w:ascii="標楷體" w:eastAsia="標楷體" w:hAnsi="標楷體" w:cs="標楷體"/>
          <w:sz w:val="28"/>
          <w:szCs w:val="28"/>
        </w:rPr>
      </w:pPr>
      <w:r>
        <w:rPr>
          <w:rFonts w:ascii="標楷體" w:eastAsia="標楷體" w:hAnsi="標楷體" w:cs="標楷體" w:hint="eastAsia"/>
          <w:sz w:val="28"/>
          <w:szCs w:val="28"/>
        </w:rPr>
        <w:t xml:space="preserve">　（一）本中心及分區駐點應至少置專任專業輔導人員一人。</w:t>
      </w:r>
    </w:p>
    <w:p w:rsidR="00283836" w:rsidRDefault="00283836" w:rsidP="00283836">
      <w:pPr>
        <w:pStyle w:val="a3"/>
        <w:tabs>
          <w:tab w:val="num" w:pos="2400"/>
        </w:tabs>
        <w:spacing w:line="420" w:lineRule="exact"/>
        <w:ind w:leftChars="0" w:left="1134" w:hangingChars="405" w:hanging="1134"/>
        <w:rPr>
          <w:rFonts w:ascii="標楷體" w:eastAsia="標楷體" w:hAnsi="標楷體" w:cs="標楷體"/>
          <w:sz w:val="28"/>
          <w:szCs w:val="28"/>
        </w:rPr>
      </w:pPr>
      <w:r>
        <w:rPr>
          <w:rFonts w:ascii="標楷體" w:eastAsia="標楷體" w:hAnsi="標楷體" w:cs="標楷體" w:hint="eastAsia"/>
          <w:sz w:val="28"/>
          <w:szCs w:val="28"/>
        </w:rPr>
        <w:t xml:space="preserve">　（二）高級中等以下學校班級收達五十五班以上者，應至少置專任專業輔導人員一人。</w:t>
      </w:r>
    </w:p>
    <w:p w:rsidR="00283836" w:rsidRPr="007C0DE8" w:rsidRDefault="00283836" w:rsidP="00283836">
      <w:pPr>
        <w:pStyle w:val="a3"/>
        <w:tabs>
          <w:tab w:val="num" w:pos="2400"/>
        </w:tabs>
        <w:spacing w:line="420" w:lineRule="exact"/>
        <w:ind w:leftChars="0" w:left="1134" w:hangingChars="405" w:hanging="1134"/>
        <w:rPr>
          <w:rFonts w:ascii="Times New Roman" w:eastAsia="標楷體" w:hAnsi="Times New Roman" w:cs="Times New Roman"/>
          <w:sz w:val="28"/>
          <w:szCs w:val="28"/>
        </w:rPr>
      </w:pPr>
      <w:r w:rsidRPr="007C0DE8">
        <w:rPr>
          <w:rFonts w:ascii="Times New Roman" w:eastAsia="標楷體" w:hAnsi="Times New Roman" w:cs="Times New Roman"/>
          <w:sz w:val="28"/>
          <w:szCs w:val="28"/>
        </w:rPr>
        <w:t xml:space="preserve">　（三）本府所轄高級中等以下學校數合計二十校以下者，置一人，二十一校以上者，每</w:t>
      </w:r>
      <w:r w:rsidRPr="007C0DE8">
        <w:rPr>
          <w:rFonts w:ascii="Times New Roman" w:eastAsia="標楷體" w:hAnsi="Times New Roman" w:cs="Times New Roman"/>
          <w:sz w:val="28"/>
          <w:szCs w:val="28"/>
        </w:rPr>
        <w:t>20</w:t>
      </w:r>
      <w:r w:rsidRPr="007C0DE8">
        <w:rPr>
          <w:rFonts w:ascii="Times New Roman" w:eastAsia="標楷體" w:hAnsi="Times New Roman" w:cs="Times New Roman"/>
          <w:sz w:val="28"/>
          <w:szCs w:val="28"/>
        </w:rPr>
        <w:t>班增置一人。</w:t>
      </w:r>
    </w:p>
    <w:p w:rsidR="00283836" w:rsidRDefault="001D142A" w:rsidP="00283836">
      <w:pPr>
        <w:pStyle w:val="a3"/>
        <w:tabs>
          <w:tab w:val="num" w:pos="2400"/>
        </w:tabs>
        <w:spacing w:line="420" w:lineRule="exact"/>
        <w:ind w:leftChars="0" w:left="1134" w:hangingChars="405" w:hanging="1134"/>
        <w:rPr>
          <w:rFonts w:ascii="標楷體" w:eastAsia="標楷體" w:hAnsi="標楷體" w:cs="標楷體"/>
          <w:sz w:val="28"/>
          <w:szCs w:val="28"/>
        </w:rPr>
      </w:pPr>
      <w:r>
        <w:rPr>
          <w:rFonts w:ascii="標楷體" w:eastAsia="標楷體" w:hAnsi="標楷體" w:cs="標楷體" w:hint="eastAsia"/>
          <w:sz w:val="28"/>
          <w:szCs w:val="28"/>
        </w:rPr>
        <w:t xml:space="preserve">　　</w:t>
      </w:r>
      <w:r w:rsidR="00B8310D">
        <w:rPr>
          <w:rFonts w:ascii="標楷體" w:eastAsia="標楷體" w:hAnsi="標楷體" w:cs="標楷體" w:hint="eastAsia"/>
          <w:sz w:val="28"/>
          <w:szCs w:val="28"/>
        </w:rPr>
        <w:t>前項專任專業輔導人員之配置</w:t>
      </w:r>
      <w:r w:rsidR="00A83EDF">
        <w:rPr>
          <w:rFonts w:ascii="標楷體" w:eastAsia="標楷體" w:hAnsi="標楷體" w:cs="標楷體" w:hint="eastAsia"/>
          <w:sz w:val="28"/>
          <w:szCs w:val="28"/>
        </w:rPr>
        <w:t>與</w:t>
      </w:r>
      <w:r w:rsidR="00B8310D">
        <w:rPr>
          <w:rFonts w:ascii="標楷體" w:eastAsia="標楷體" w:hAnsi="標楷體" w:cs="標楷體" w:hint="eastAsia"/>
          <w:sz w:val="28"/>
          <w:szCs w:val="28"/>
        </w:rPr>
        <w:t>駐點</w:t>
      </w:r>
      <w:r w:rsidR="00A83EDF">
        <w:rPr>
          <w:rFonts w:ascii="標楷體" w:eastAsia="標楷體" w:hAnsi="標楷體" w:cs="標楷體" w:hint="eastAsia"/>
          <w:sz w:val="28"/>
          <w:szCs w:val="28"/>
        </w:rPr>
        <w:t>，</w:t>
      </w:r>
      <w:r w:rsidR="00B8310D">
        <w:rPr>
          <w:rFonts w:ascii="標楷體" w:eastAsia="標楷體" w:hAnsi="標楷體" w:cs="標楷體" w:hint="eastAsia"/>
          <w:sz w:val="28"/>
          <w:szCs w:val="28"/>
        </w:rPr>
        <w:t>應由本中心視實際需要統籌調派之。</w:t>
      </w:r>
    </w:p>
    <w:p w:rsidR="00B8310D" w:rsidRDefault="00B8310D" w:rsidP="00283836">
      <w:pPr>
        <w:pStyle w:val="a3"/>
        <w:tabs>
          <w:tab w:val="num" w:pos="2400"/>
        </w:tabs>
        <w:spacing w:line="420" w:lineRule="exact"/>
        <w:ind w:leftChars="0" w:left="1134" w:hangingChars="405" w:hanging="1134"/>
        <w:rPr>
          <w:rFonts w:ascii="標楷體" w:eastAsia="標楷體" w:hAnsi="標楷體" w:cs="標楷體"/>
          <w:sz w:val="28"/>
          <w:szCs w:val="28"/>
        </w:rPr>
      </w:pPr>
      <w:r>
        <w:rPr>
          <w:rFonts w:ascii="標楷體" w:eastAsia="標楷體" w:hAnsi="標楷體" w:cs="標楷體" w:hint="eastAsia"/>
          <w:sz w:val="28"/>
          <w:szCs w:val="28"/>
        </w:rPr>
        <w:t xml:space="preserve">　　第一項專任專業輔導人員之聘用，應符合該業務相關法令之規定。</w:t>
      </w:r>
    </w:p>
    <w:p w:rsidR="00B8310D" w:rsidRDefault="009577CA" w:rsidP="00B8310D">
      <w:pPr>
        <w:pStyle w:val="a3"/>
        <w:tabs>
          <w:tab w:val="num" w:pos="2400"/>
        </w:tabs>
        <w:spacing w:line="420" w:lineRule="exact"/>
        <w:ind w:leftChars="0" w:left="566" w:hangingChars="202" w:hanging="566"/>
        <w:rPr>
          <w:rFonts w:ascii="標楷體" w:eastAsia="標楷體" w:hAnsi="標楷體" w:cs="標楷體"/>
          <w:sz w:val="28"/>
          <w:szCs w:val="28"/>
        </w:rPr>
      </w:pPr>
      <w:r>
        <w:rPr>
          <w:rFonts w:ascii="標楷體" w:eastAsia="標楷體" w:hAnsi="標楷體" w:cs="標楷體" w:hint="eastAsia"/>
          <w:sz w:val="28"/>
          <w:szCs w:val="28"/>
        </w:rPr>
        <w:t>七</w:t>
      </w:r>
      <w:r w:rsidR="00B8310D">
        <w:rPr>
          <w:rFonts w:ascii="標楷體" w:eastAsia="標楷體" w:hAnsi="標楷體" w:cs="標楷體" w:hint="eastAsia"/>
          <w:sz w:val="28"/>
          <w:szCs w:val="28"/>
        </w:rPr>
        <w:t>、本中心配合教育處定期辦理初聘專任專業輔導人員及學校初任輔導人員至少四十小時職前基礎培訓課程，每年規劃在職進修課程至少十八小時，以增進專任專業輔導人員及學校輔導人員的專業知能；聘用機關或學校應核給公（差）假。</w:t>
      </w:r>
    </w:p>
    <w:p w:rsidR="00283836" w:rsidRPr="00283836" w:rsidRDefault="00B8310D" w:rsidP="00B8310D">
      <w:pPr>
        <w:pStyle w:val="a3"/>
        <w:tabs>
          <w:tab w:val="num" w:pos="2400"/>
        </w:tabs>
        <w:spacing w:line="420" w:lineRule="exact"/>
        <w:ind w:leftChars="0" w:left="566" w:hangingChars="202" w:hanging="566"/>
        <w:rPr>
          <w:rFonts w:ascii="標楷體" w:eastAsia="標楷體" w:hAnsi="標楷體" w:cs="標楷體"/>
          <w:sz w:val="28"/>
          <w:szCs w:val="28"/>
        </w:rPr>
      </w:pPr>
      <w:r>
        <w:rPr>
          <w:rFonts w:ascii="標楷體" w:eastAsia="標楷體" w:hAnsi="標楷體" w:cs="標楷體" w:hint="eastAsia"/>
          <w:sz w:val="28"/>
          <w:szCs w:val="28"/>
        </w:rPr>
        <w:t xml:space="preserve">　　本中心妥善規劃專業培訓管道，並將相關培訓課程納人年度輔導工作計畫；</w:t>
      </w:r>
      <w:r>
        <w:rPr>
          <w:rFonts w:ascii="標楷體" w:eastAsia="標楷體" w:hAnsi="標楷體" w:cs="標楷體" w:hint="eastAsia"/>
          <w:sz w:val="28"/>
          <w:szCs w:val="28"/>
        </w:rPr>
        <w:lastRenderedPageBreak/>
        <w:t>培訓之時數和課程主題符合該業務相關法令之規定。</w:t>
      </w:r>
    </w:p>
    <w:p w:rsidR="00487BA8" w:rsidRPr="002D7608" w:rsidRDefault="009577CA">
      <w:pPr>
        <w:pStyle w:val="a3"/>
        <w:tabs>
          <w:tab w:val="num" w:pos="2400"/>
        </w:tabs>
        <w:spacing w:line="420" w:lineRule="exact"/>
        <w:ind w:leftChars="0" w:left="1655" w:hangingChars="591" w:hanging="1655"/>
        <w:rPr>
          <w:rFonts w:ascii="標楷體" w:eastAsia="標楷體" w:hAnsi="標楷體" w:cs="Times New Roman"/>
          <w:sz w:val="28"/>
          <w:szCs w:val="28"/>
        </w:rPr>
      </w:pPr>
      <w:r>
        <w:rPr>
          <w:rFonts w:ascii="標楷體" w:eastAsia="標楷體" w:hAnsi="標楷體" w:cs="標楷體" w:hint="eastAsia"/>
          <w:sz w:val="28"/>
          <w:szCs w:val="28"/>
        </w:rPr>
        <w:t>八</w:t>
      </w:r>
      <w:r w:rsidR="00487BA8">
        <w:rPr>
          <w:rFonts w:ascii="標楷體" w:eastAsia="標楷體" w:hAnsi="標楷體" w:cs="標楷體" w:hint="eastAsia"/>
          <w:sz w:val="28"/>
          <w:szCs w:val="28"/>
        </w:rPr>
        <w:t>、本中心得視實際需要聘請下列人員，協助個案心理輔導與諮商工作：</w:t>
      </w:r>
    </w:p>
    <w:p w:rsidR="002654C5" w:rsidRDefault="00605CA9" w:rsidP="002654C5">
      <w:pPr>
        <w:pStyle w:val="a3"/>
        <w:tabs>
          <w:tab w:val="num" w:pos="2400"/>
        </w:tabs>
        <w:spacing w:line="420" w:lineRule="exact"/>
        <w:ind w:leftChars="119" w:left="846" w:hangingChars="200" w:hanging="560"/>
        <w:rPr>
          <w:rFonts w:ascii="標楷體" w:eastAsia="標楷體" w:hAnsi="標楷體" w:cs="Times New Roman"/>
          <w:sz w:val="28"/>
          <w:szCs w:val="28"/>
        </w:rPr>
      </w:pPr>
      <w:r>
        <w:rPr>
          <w:rFonts w:ascii="標楷體" w:eastAsia="標楷體" w:hAnsi="標楷體" w:cs="標楷體" w:hint="eastAsia"/>
          <w:sz w:val="28"/>
          <w:szCs w:val="28"/>
        </w:rPr>
        <w:t>（</w:t>
      </w:r>
      <w:r w:rsidR="00487BA8">
        <w:rPr>
          <w:rFonts w:ascii="標楷體" w:eastAsia="標楷體" w:hAnsi="標楷體" w:cs="標楷體" w:hint="eastAsia"/>
          <w:sz w:val="28"/>
          <w:szCs w:val="28"/>
        </w:rPr>
        <w:t>一</w:t>
      </w:r>
      <w:r>
        <w:rPr>
          <w:rFonts w:ascii="新細明體" w:hAnsi="新細明體" w:cs="新細明體" w:hint="eastAsia"/>
          <w:sz w:val="28"/>
          <w:szCs w:val="28"/>
        </w:rPr>
        <w:t>）</w:t>
      </w:r>
      <w:r w:rsidR="00487BA8">
        <w:rPr>
          <w:rFonts w:ascii="標楷體" w:eastAsia="標楷體" w:hAnsi="標楷體" w:cs="標楷體" w:hint="eastAsia"/>
          <w:sz w:val="28"/>
          <w:szCs w:val="28"/>
        </w:rPr>
        <w:t>外聘學者專家</w:t>
      </w:r>
      <w:r w:rsidR="00487BA8">
        <w:rPr>
          <w:rFonts w:ascii="新細明體" w:hAnsi="新細明體" w:cs="新細明體" w:hint="eastAsia"/>
          <w:sz w:val="28"/>
          <w:szCs w:val="28"/>
        </w:rPr>
        <w:t>、</w:t>
      </w:r>
      <w:r w:rsidR="00487BA8">
        <w:rPr>
          <w:rFonts w:ascii="標楷體" w:eastAsia="標楷體" w:hAnsi="標楷體" w:cs="標楷體" w:hint="eastAsia"/>
          <w:sz w:val="28"/>
          <w:szCs w:val="28"/>
        </w:rPr>
        <w:t>資深心理師及精神醫學專業人員進行個別督導、團體</w:t>
      </w:r>
      <w:r>
        <w:rPr>
          <w:rFonts w:ascii="標楷體" w:eastAsia="標楷體" w:hAnsi="標楷體" w:cs="標楷體"/>
          <w:sz w:val="28"/>
          <w:szCs w:val="28"/>
        </w:rPr>
        <w:br/>
        <w:t xml:space="preserve">　</w:t>
      </w:r>
      <w:r w:rsidR="00487BA8">
        <w:rPr>
          <w:rFonts w:ascii="標楷體" w:eastAsia="標楷體" w:hAnsi="標楷體" w:cs="標楷體" w:hint="eastAsia"/>
          <w:sz w:val="28"/>
          <w:szCs w:val="28"/>
        </w:rPr>
        <w:t>督導及心理衛生教育。</w:t>
      </w:r>
    </w:p>
    <w:p w:rsidR="002654C5" w:rsidRDefault="00605CA9" w:rsidP="002654C5">
      <w:pPr>
        <w:pStyle w:val="a3"/>
        <w:tabs>
          <w:tab w:val="num" w:pos="2400"/>
        </w:tabs>
        <w:spacing w:line="420" w:lineRule="exact"/>
        <w:ind w:leftChars="119" w:left="846" w:hangingChars="200" w:hanging="560"/>
        <w:rPr>
          <w:rFonts w:ascii="標楷體" w:eastAsia="標楷體" w:hAnsi="標楷體" w:cs="Times New Roman"/>
          <w:sz w:val="28"/>
          <w:szCs w:val="28"/>
        </w:rPr>
      </w:pPr>
      <w:r>
        <w:rPr>
          <w:rFonts w:ascii="標楷體" w:eastAsia="標楷體" w:hAnsi="標楷體" w:cs="Times New Roman"/>
          <w:sz w:val="28"/>
          <w:szCs w:val="28"/>
        </w:rPr>
        <w:t>（</w:t>
      </w:r>
      <w:r w:rsidR="00487BA8">
        <w:rPr>
          <w:rFonts w:ascii="標楷體" w:eastAsia="標楷體" w:hAnsi="標楷體" w:cs="標楷體" w:hint="eastAsia"/>
          <w:sz w:val="28"/>
          <w:szCs w:val="28"/>
        </w:rPr>
        <w:t>二</w:t>
      </w:r>
      <w:r>
        <w:rPr>
          <w:rFonts w:ascii="新細明體" w:hAnsi="新細明體" w:cs="新細明體" w:hint="eastAsia"/>
          <w:sz w:val="28"/>
          <w:szCs w:val="28"/>
        </w:rPr>
        <w:t>）</w:t>
      </w:r>
      <w:r w:rsidR="00487BA8">
        <w:rPr>
          <w:rFonts w:ascii="標楷體" w:eastAsia="標楷體" w:hAnsi="標楷體" w:cs="標楷體" w:hint="eastAsia"/>
          <w:sz w:val="28"/>
          <w:szCs w:val="28"/>
        </w:rPr>
        <w:t>外聘學者專家、精神科醫師</w:t>
      </w:r>
      <w:r w:rsidR="00487BA8">
        <w:rPr>
          <w:rFonts w:ascii="新細明體" w:hAnsi="新細明體" w:cs="新細明體" w:hint="eastAsia"/>
          <w:sz w:val="28"/>
          <w:szCs w:val="28"/>
        </w:rPr>
        <w:t>、</w:t>
      </w:r>
      <w:r w:rsidR="00487BA8">
        <w:rPr>
          <w:rFonts w:ascii="標楷體" w:eastAsia="標楷體" w:hAnsi="標楷體" w:cs="標楷體" w:hint="eastAsia"/>
          <w:sz w:val="28"/>
          <w:szCs w:val="28"/>
        </w:rPr>
        <w:t>臨床心理師</w:t>
      </w:r>
      <w:r w:rsidR="00487BA8">
        <w:rPr>
          <w:rFonts w:ascii="新細明體" w:hAnsi="新細明體" w:cs="新細明體" w:hint="eastAsia"/>
          <w:sz w:val="28"/>
          <w:szCs w:val="28"/>
        </w:rPr>
        <w:t>、</w:t>
      </w:r>
      <w:r w:rsidR="00487BA8">
        <w:rPr>
          <w:rFonts w:ascii="標楷體" w:eastAsia="標楷體" w:hAnsi="標楷體" w:cs="標楷體" w:hint="eastAsia"/>
          <w:sz w:val="28"/>
          <w:szCs w:val="28"/>
        </w:rPr>
        <w:t>社工師或特殊教育人員協</w:t>
      </w:r>
      <w:r>
        <w:rPr>
          <w:rFonts w:ascii="標楷體" w:eastAsia="標楷體" w:hAnsi="標楷體" w:cs="標楷體" w:hint="eastAsia"/>
          <w:sz w:val="28"/>
          <w:szCs w:val="28"/>
        </w:rPr>
        <w:t xml:space="preserve">　</w:t>
      </w:r>
      <w:r>
        <w:rPr>
          <w:rFonts w:ascii="標楷體" w:eastAsia="標楷體" w:hAnsi="標楷體" w:cs="標楷體"/>
          <w:sz w:val="28"/>
          <w:szCs w:val="28"/>
        </w:rPr>
        <w:br/>
        <w:t xml:space="preserve">　</w:t>
      </w:r>
      <w:r w:rsidR="00487BA8">
        <w:rPr>
          <w:rFonts w:ascii="標楷體" w:eastAsia="標楷體" w:hAnsi="標楷體" w:cs="標楷體" w:hint="eastAsia"/>
          <w:sz w:val="28"/>
          <w:szCs w:val="28"/>
        </w:rPr>
        <w:t>助個案處理。</w:t>
      </w:r>
    </w:p>
    <w:p w:rsidR="00487BA8" w:rsidRPr="002D7608" w:rsidRDefault="00605CA9" w:rsidP="002654C5">
      <w:pPr>
        <w:pStyle w:val="a3"/>
        <w:tabs>
          <w:tab w:val="num" w:pos="2400"/>
        </w:tabs>
        <w:spacing w:line="420" w:lineRule="exact"/>
        <w:ind w:leftChars="119" w:left="846" w:hangingChars="200" w:hanging="560"/>
        <w:rPr>
          <w:rFonts w:ascii="標楷體" w:eastAsia="標楷體" w:hAnsi="標楷體" w:cs="Times New Roman"/>
          <w:sz w:val="28"/>
          <w:szCs w:val="28"/>
        </w:rPr>
      </w:pPr>
      <w:r>
        <w:rPr>
          <w:rFonts w:ascii="標楷體" w:eastAsia="標楷體" w:hAnsi="標楷體" w:cs="Times New Roman"/>
          <w:sz w:val="28"/>
          <w:szCs w:val="28"/>
        </w:rPr>
        <w:t>（</w:t>
      </w:r>
      <w:r w:rsidR="00487BA8">
        <w:rPr>
          <w:rFonts w:ascii="標楷體" w:eastAsia="標楷體" w:hAnsi="標楷體" w:cs="標楷體" w:hint="eastAsia"/>
          <w:sz w:val="28"/>
          <w:szCs w:val="28"/>
        </w:rPr>
        <w:t>三</w:t>
      </w:r>
      <w:r>
        <w:rPr>
          <w:rFonts w:ascii="新細明體" w:hAnsi="新細明體" w:cs="新細明體" w:hint="eastAsia"/>
          <w:sz w:val="28"/>
          <w:szCs w:val="28"/>
        </w:rPr>
        <w:t>）</w:t>
      </w:r>
      <w:r w:rsidR="00487BA8">
        <w:rPr>
          <w:rFonts w:ascii="標楷體" w:eastAsia="標楷體" w:hAnsi="標楷體" w:cs="標楷體" w:hint="eastAsia"/>
          <w:sz w:val="28"/>
          <w:szCs w:val="28"/>
        </w:rPr>
        <w:t>兼任輔導人員若干人，在專任專業輔導人員人力調配不足時，聘請具</w:t>
      </w:r>
      <w:r>
        <w:rPr>
          <w:rFonts w:ascii="標楷體" w:eastAsia="標楷體" w:hAnsi="標楷體" w:cs="標楷體" w:hint="eastAsia"/>
          <w:sz w:val="28"/>
          <w:szCs w:val="28"/>
        </w:rPr>
        <w:t xml:space="preserve">　</w:t>
      </w:r>
      <w:r>
        <w:rPr>
          <w:rFonts w:ascii="標楷體" w:eastAsia="標楷體" w:hAnsi="標楷體" w:cs="標楷體"/>
          <w:sz w:val="28"/>
          <w:szCs w:val="28"/>
        </w:rPr>
        <w:br/>
        <w:t xml:space="preserve">　</w:t>
      </w:r>
      <w:r w:rsidR="00487BA8">
        <w:rPr>
          <w:rFonts w:ascii="標楷體" w:eastAsia="標楷體" w:hAnsi="標楷體" w:cs="標楷體" w:hint="eastAsia"/>
          <w:sz w:val="28"/>
          <w:szCs w:val="28"/>
        </w:rPr>
        <w:t>相關專業資格者、精神醫學專業人員或調用輔導教師擔任（輔導教師</w:t>
      </w:r>
      <w:r>
        <w:rPr>
          <w:rFonts w:ascii="標楷體" w:eastAsia="標楷體" w:hAnsi="標楷體" w:cs="標楷體"/>
          <w:sz w:val="28"/>
          <w:szCs w:val="28"/>
        </w:rPr>
        <w:br/>
        <w:t xml:space="preserve">　</w:t>
      </w:r>
      <w:r w:rsidR="00487BA8">
        <w:rPr>
          <w:rFonts w:ascii="標楷體" w:eastAsia="標楷體" w:hAnsi="標楷體" w:cs="標楷體" w:hint="eastAsia"/>
          <w:sz w:val="28"/>
          <w:szCs w:val="28"/>
        </w:rPr>
        <w:t>相關背景依教育部規定聘任）</w:t>
      </w:r>
      <w:r w:rsidR="00487BA8">
        <w:rPr>
          <w:rFonts w:ascii="標楷體" w:eastAsia="標楷體" w:hAnsi="標楷體" w:cs="標楷體"/>
          <w:sz w:val="2"/>
          <w:szCs w:val="2"/>
        </w:rPr>
        <w:t xml:space="preserve"> </w:t>
      </w:r>
      <w:r w:rsidR="00487BA8">
        <w:rPr>
          <w:rFonts w:ascii="標楷體" w:eastAsia="標楷體" w:hAnsi="標楷體" w:cs="標楷體" w:hint="eastAsia"/>
          <w:sz w:val="28"/>
          <w:szCs w:val="28"/>
        </w:rPr>
        <w:t>。其任務為：</w:t>
      </w:r>
    </w:p>
    <w:p w:rsidR="002654C5" w:rsidRPr="007C0DE8" w:rsidRDefault="00487BA8" w:rsidP="002654C5">
      <w:pPr>
        <w:spacing w:line="420" w:lineRule="exact"/>
        <w:ind w:left="560" w:hangingChars="200" w:hanging="560"/>
        <w:rPr>
          <w:rFonts w:ascii="Times New Roman" w:eastAsia="標楷體" w:hAnsi="Times New Roman" w:cs="Times New Roman"/>
          <w:sz w:val="28"/>
          <w:szCs w:val="28"/>
        </w:rPr>
      </w:pPr>
      <w:r w:rsidRPr="007C0DE8">
        <w:rPr>
          <w:rFonts w:ascii="Times New Roman" w:eastAsia="標楷體" w:hAnsi="Times New Roman" w:cs="Times New Roman"/>
          <w:sz w:val="28"/>
          <w:szCs w:val="28"/>
        </w:rPr>
        <w:t xml:space="preserve">      </w:t>
      </w:r>
      <w:r w:rsidR="00605CA9" w:rsidRPr="007C0DE8">
        <w:rPr>
          <w:rFonts w:ascii="Times New Roman" w:eastAsia="標楷體" w:hAnsi="Times New Roman" w:cs="Times New Roman"/>
          <w:sz w:val="28"/>
          <w:szCs w:val="28"/>
        </w:rPr>
        <w:t>1.</w:t>
      </w:r>
      <w:r w:rsidRPr="007C0DE8">
        <w:rPr>
          <w:rFonts w:ascii="Times New Roman" w:eastAsia="標楷體" w:hAnsi="Times New Roman" w:cs="Times New Roman"/>
          <w:sz w:val="28"/>
          <w:szCs w:val="28"/>
        </w:rPr>
        <w:t>進行個案心理輔導工作。</w:t>
      </w:r>
    </w:p>
    <w:p w:rsidR="002654C5" w:rsidRPr="007C0DE8" w:rsidRDefault="002654C5" w:rsidP="002654C5">
      <w:pPr>
        <w:spacing w:line="420" w:lineRule="exact"/>
        <w:ind w:left="560" w:hangingChars="200" w:hanging="560"/>
        <w:rPr>
          <w:rFonts w:ascii="Times New Roman" w:eastAsia="標楷體" w:hAnsi="Times New Roman" w:cs="Times New Roman"/>
          <w:sz w:val="28"/>
          <w:szCs w:val="28"/>
        </w:rPr>
      </w:pPr>
      <w:r w:rsidRPr="007C0DE8">
        <w:rPr>
          <w:rFonts w:ascii="Times New Roman" w:eastAsia="標楷體" w:hAnsi="Times New Roman" w:cs="Times New Roman"/>
          <w:sz w:val="28"/>
          <w:szCs w:val="28"/>
        </w:rPr>
        <w:t xml:space="preserve">　　　</w:t>
      </w:r>
      <w:r w:rsidR="00605CA9" w:rsidRPr="007C0DE8">
        <w:rPr>
          <w:rFonts w:ascii="Times New Roman" w:eastAsia="標楷體" w:hAnsi="Times New Roman" w:cs="Times New Roman"/>
          <w:sz w:val="28"/>
          <w:szCs w:val="28"/>
        </w:rPr>
        <w:t>2.</w:t>
      </w:r>
      <w:r w:rsidR="00487BA8" w:rsidRPr="007C0DE8">
        <w:rPr>
          <w:rFonts w:ascii="Times New Roman" w:eastAsia="標楷體" w:hAnsi="Times New Roman" w:cs="Times New Roman"/>
          <w:sz w:val="28"/>
          <w:szCs w:val="28"/>
        </w:rPr>
        <w:t>協助校園危機事件之心理輔導工作。</w:t>
      </w:r>
    </w:p>
    <w:p w:rsidR="002654C5" w:rsidRPr="007C0DE8" w:rsidRDefault="002654C5" w:rsidP="002654C5">
      <w:pPr>
        <w:spacing w:line="420" w:lineRule="exact"/>
        <w:ind w:left="560" w:hangingChars="200" w:hanging="560"/>
        <w:rPr>
          <w:rFonts w:ascii="Times New Roman" w:eastAsia="標楷體" w:hAnsi="Times New Roman" w:cs="Times New Roman"/>
          <w:sz w:val="28"/>
          <w:szCs w:val="28"/>
        </w:rPr>
      </w:pPr>
      <w:r w:rsidRPr="007C0DE8">
        <w:rPr>
          <w:rFonts w:ascii="Times New Roman" w:eastAsia="標楷體" w:hAnsi="Times New Roman" w:cs="Times New Roman"/>
          <w:sz w:val="28"/>
          <w:szCs w:val="28"/>
        </w:rPr>
        <w:t xml:space="preserve">　　　</w:t>
      </w:r>
      <w:r w:rsidR="00605CA9" w:rsidRPr="007C0DE8">
        <w:rPr>
          <w:rFonts w:ascii="Times New Roman" w:eastAsia="標楷體" w:hAnsi="Times New Roman" w:cs="Times New Roman"/>
          <w:sz w:val="28"/>
          <w:szCs w:val="28"/>
        </w:rPr>
        <w:t>3.</w:t>
      </w:r>
      <w:r w:rsidR="00487BA8" w:rsidRPr="007C0DE8">
        <w:rPr>
          <w:rFonts w:ascii="Times New Roman" w:eastAsia="標楷體" w:hAnsi="Times New Roman" w:cs="Times New Roman"/>
          <w:sz w:val="28"/>
          <w:szCs w:val="28"/>
        </w:rPr>
        <w:t>接受本中心之個別督導及訓練課程。</w:t>
      </w:r>
    </w:p>
    <w:p w:rsidR="002654C5" w:rsidRPr="007C0DE8" w:rsidRDefault="002654C5" w:rsidP="002654C5">
      <w:pPr>
        <w:spacing w:line="420" w:lineRule="exact"/>
        <w:ind w:left="560" w:hangingChars="200" w:hanging="560"/>
        <w:rPr>
          <w:rFonts w:ascii="Times New Roman" w:eastAsia="標楷體" w:hAnsi="Times New Roman" w:cs="Times New Roman"/>
          <w:sz w:val="28"/>
          <w:szCs w:val="28"/>
        </w:rPr>
      </w:pPr>
      <w:r w:rsidRPr="007C0DE8">
        <w:rPr>
          <w:rFonts w:ascii="Times New Roman" w:eastAsia="標楷體" w:hAnsi="Times New Roman" w:cs="Times New Roman"/>
          <w:sz w:val="28"/>
          <w:szCs w:val="28"/>
        </w:rPr>
        <w:t xml:space="preserve">　　　</w:t>
      </w:r>
      <w:r w:rsidR="00605CA9" w:rsidRPr="007C0DE8">
        <w:rPr>
          <w:rFonts w:ascii="Times New Roman" w:eastAsia="標楷體" w:hAnsi="Times New Roman" w:cs="Times New Roman"/>
          <w:sz w:val="28"/>
          <w:szCs w:val="28"/>
        </w:rPr>
        <w:t>4.</w:t>
      </w:r>
      <w:r w:rsidR="00487BA8" w:rsidRPr="007C0DE8">
        <w:rPr>
          <w:rFonts w:ascii="Times New Roman" w:eastAsia="標楷體" w:hAnsi="Times New Roman" w:cs="Times New Roman"/>
          <w:sz w:val="28"/>
          <w:szCs w:val="28"/>
        </w:rPr>
        <w:t>參加本中心辦理之團體督導會議。</w:t>
      </w:r>
    </w:p>
    <w:p w:rsidR="002654C5" w:rsidRPr="007C0DE8" w:rsidRDefault="002654C5" w:rsidP="002654C5">
      <w:pPr>
        <w:spacing w:line="420" w:lineRule="exact"/>
        <w:ind w:left="560" w:hangingChars="200" w:hanging="560"/>
        <w:rPr>
          <w:rFonts w:ascii="Times New Roman" w:eastAsia="標楷體" w:hAnsi="Times New Roman" w:cs="Times New Roman"/>
          <w:sz w:val="28"/>
          <w:szCs w:val="28"/>
        </w:rPr>
      </w:pPr>
      <w:r w:rsidRPr="007C0DE8">
        <w:rPr>
          <w:rFonts w:ascii="Times New Roman" w:eastAsia="標楷體" w:hAnsi="Times New Roman" w:cs="Times New Roman"/>
          <w:sz w:val="28"/>
          <w:szCs w:val="28"/>
        </w:rPr>
        <w:t xml:space="preserve">　　　</w:t>
      </w:r>
      <w:r w:rsidR="00605CA9" w:rsidRPr="007C0DE8">
        <w:rPr>
          <w:rFonts w:ascii="Times New Roman" w:eastAsia="標楷體" w:hAnsi="Times New Roman" w:cs="Times New Roman"/>
          <w:sz w:val="28"/>
          <w:szCs w:val="28"/>
        </w:rPr>
        <w:t>5.</w:t>
      </w:r>
      <w:r w:rsidR="00487BA8" w:rsidRPr="007C0DE8">
        <w:rPr>
          <w:rFonts w:ascii="Times New Roman" w:eastAsia="標楷體" w:hAnsi="Times New Roman" w:cs="Times New Roman"/>
          <w:sz w:val="28"/>
          <w:szCs w:val="28"/>
        </w:rPr>
        <w:t>其他相關交辦事項。</w:t>
      </w:r>
    </w:p>
    <w:p w:rsidR="002654C5" w:rsidRPr="007C0DE8" w:rsidRDefault="002654C5" w:rsidP="002654C5">
      <w:pPr>
        <w:spacing w:line="420" w:lineRule="exact"/>
        <w:ind w:left="1120" w:hangingChars="400" w:hanging="1120"/>
        <w:rPr>
          <w:rFonts w:ascii="Times New Roman" w:eastAsia="標楷體" w:hAnsi="Times New Roman" w:cs="Times New Roman"/>
          <w:sz w:val="28"/>
          <w:szCs w:val="28"/>
        </w:rPr>
      </w:pPr>
      <w:r w:rsidRPr="007C0DE8">
        <w:rPr>
          <w:rFonts w:ascii="Times New Roman" w:eastAsia="標楷體" w:hAnsi="Times New Roman" w:cs="Times New Roman"/>
          <w:sz w:val="28"/>
          <w:szCs w:val="28"/>
        </w:rPr>
        <w:t xml:space="preserve">　</w:t>
      </w:r>
      <w:r w:rsidR="00605CA9" w:rsidRPr="007C0DE8">
        <w:rPr>
          <w:rFonts w:ascii="Times New Roman" w:eastAsia="標楷體" w:hAnsi="Times New Roman" w:cs="Times New Roman"/>
          <w:sz w:val="28"/>
          <w:szCs w:val="28"/>
        </w:rPr>
        <w:t>（</w:t>
      </w:r>
      <w:r w:rsidR="00487BA8" w:rsidRPr="007C0DE8">
        <w:rPr>
          <w:rFonts w:ascii="Times New Roman" w:eastAsia="標楷體" w:hAnsi="Times New Roman" w:cs="Times New Roman"/>
          <w:sz w:val="28"/>
          <w:szCs w:val="28"/>
        </w:rPr>
        <w:t>四</w:t>
      </w:r>
      <w:r w:rsidR="00605CA9" w:rsidRPr="007C0DE8">
        <w:rPr>
          <w:rFonts w:ascii="Times New Roman" w:hAnsi="Times New Roman" w:cs="Times New Roman"/>
          <w:sz w:val="28"/>
          <w:szCs w:val="28"/>
        </w:rPr>
        <w:t>）</w:t>
      </w:r>
      <w:r w:rsidR="00487BA8" w:rsidRPr="007C0DE8">
        <w:rPr>
          <w:rFonts w:ascii="Times New Roman" w:eastAsia="標楷體" w:hAnsi="Times New Roman" w:cs="Times New Roman"/>
          <w:sz w:val="28"/>
          <w:szCs w:val="28"/>
        </w:rPr>
        <w:t>輔導志工若干人，由本縣聘請具輔導專業背景之退休教師</w:t>
      </w:r>
      <w:r w:rsidR="0074734F" w:rsidRPr="007C0DE8">
        <w:rPr>
          <w:rFonts w:ascii="Times New Roman" w:hAnsi="Times New Roman" w:cs="Times New Roman"/>
          <w:sz w:val="28"/>
          <w:szCs w:val="28"/>
        </w:rPr>
        <w:t>、</w:t>
      </w:r>
      <w:r w:rsidR="0074734F" w:rsidRPr="007C0DE8">
        <w:rPr>
          <w:rFonts w:ascii="Times New Roman" w:eastAsia="標楷體" w:hAnsi="Times New Roman" w:cs="Times New Roman"/>
          <w:sz w:val="28"/>
          <w:szCs w:val="28"/>
        </w:rPr>
        <w:t>大學生</w:t>
      </w:r>
      <w:r w:rsidR="00487BA8" w:rsidRPr="007C0DE8">
        <w:rPr>
          <w:rFonts w:ascii="Times New Roman" w:eastAsia="標楷體" w:hAnsi="Times New Roman" w:cs="Times New Roman"/>
          <w:sz w:val="28"/>
          <w:szCs w:val="28"/>
        </w:rPr>
        <w:t>或社</w:t>
      </w:r>
      <w:r w:rsidRPr="007C0DE8">
        <w:rPr>
          <w:rFonts w:ascii="Times New Roman" w:eastAsia="標楷體" w:hAnsi="Times New Roman" w:cs="Times New Roman"/>
          <w:sz w:val="28"/>
          <w:szCs w:val="28"/>
        </w:rPr>
        <w:t xml:space="preserve">　　</w:t>
      </w:r>
      <w:r w:rsidR="00487BA8" w:rsidRPr="007C0DE8">
        <w:rPr>
          <w:rFonts w:ascii="Times New Roman" w:eastAsia="標楷體" w:hAnsi="Times New Roman" w:cs="Times New Roman"/>
          <w:sz w:val="28"/>
          <w:szCs w:val="28"/>
        </w:rPr>
        <w:t>會人士擔任。</w:t>
      </w:r>
    </w:p>
    <w:p w:rsidR="00EE1FAB" w:rsidRPr="007C0DE8" w:rsidRDefault="009577CA" w:rsidP="002654C5">
      <w:pPr>
        <w:spacing w:line="420" w:lineRule="exact"/>
        <w:ind w:left="1120" w:hangingChars="400" w:hanging="1120"/>
        <w:rPr>
          <w:rFonts w:ascii="Times New Roman" w:eastAsia="標楷體" w:hAnsi="Times New Roman" w:cs="Times New Roman"/>
          <w:sz w:val="28"/>
          <w:szCs w:val="28"/>
        </w:rPr>
      </w:pPr>
      <w:r>
        <w:rPr>
          <w:rFonts w:ascii="Times New Roman" w:eastAsia="標楷體" w:hAnsi="Times New Roman" w:cs="Times New Roman" w:hint="eastAsia"/>
          <w:sz w:val="28"/>
          <w:szCs w:val="28"/>
        </w:rPr>
        <w:t>九</w:t>
      </w:r>
      <w:r w:rsidR="00EE1FAB" w:rsidRPr="007C0DE8">
        <w:rPr>
          <w:rFonts w:ascii="Times New Roman" w:eastAsia="標楷體" w:hAnsi="Times New Roman" w:cs="Times New Roman"/>
          <w:sz w:val="28"/>
          <w:szCs w:val="28"/>
        </w:rPr>
        <w:t>、本中心支援學校實施</w:t>
      </w:r>
      <w:proofErr w:type="gramStart"/>
      <w:r w:rsidR="00EE1FAB" w:rsidRPr="007C0DE8">
        <w:rPr>
          <w:rFonts w:ascii="Times New Roman" w:eastAsia="標楷體" w:hAnsi="Times New Roman" w:cs="Times New Roman"/>
          <w:sz w:val="28"/>
          <w:szCs w:val="28"/>
        </w:rPr>
        <w:t>處遇性輔導</w:t>
      </w:r>
      <w:proofErr w:type="gramEnd"/>
      <w:r w:rsidR="00EE1FAB" w:rsidRPr="007C0DE8">
        <w:rPr>
          <w:rFonts w:ascii="Times New Roman" w:eastAsia="標楷體" w:hAnsi="Times New Roman" w:cs="Times New Roman"/>
          <w:sz w:val="28"/>
          <w:szCs w:val="28"/>
        </w:rPr>
        <w:t>，協助學校發展性及介入性輔導之運作。</w:t>
      </w:r>
    </w:p>
    <w:p w:rsidR="00EE1FAB" w:rsidRPr="007C0DE8" w:rsidRDefault="00EE1FAB" w:rsidP="00EE1FAB">
      <w:pPr>
        <w:spacing w:line="420" w:lineRule="exact"/>
        <w:ind w:left="566" w:hangingChars="202" w:hanging="566"/>
        <w:rPr>
          <w:rFonts w:ascii="Times New Roman" w:eastAsia="標楷體" w:hAnsi="Times New Roman" w:cs="Times New Roman"/>
          <w:sz w:val="28"/>
          <w:szCs w:val="28"/>
        </w:rPr>
      </w:pPr>
      <w:r w:rsidRPr="007C0DE8">
        <w:rPr>
          <w:rFonts w:ascii="Times New Roman" w:eastAsia="標楷體" w:hAnsi="Times New Roman" w:cs="Times New Roman"/>
          <w:sz w:val="28"/>
          <w:szCs w:val="28"/>
        </w:rPr>
        <w:t xml:space="preserve">　　</w:t>
      </w:r>
      <w:proofErr w:type="gramStart"/>
      <w:r w:rsidRPr="007C0DE8">
        <w:rPr>
          <w:rFonts w:ascii="Times New Roman" w:eastAsia="標楷體" w:hAnsi="Times New Roman" w:cs="Times New Roman"/>
          <w:sz w:val="28"/>
          <w:szCs w:val="28"/>
        </w:rPr>
        <w:t>惟</w:t>
      </w:r>
      <w:proofErr w:type="gramEnd"/>
      <w:r w:rsidRPr="007C0DE8">
        <w:rPr>
          <w:rFonts w:ascii="Times New Roman" w:eastAsia="標楷體" w:hAnsi="Times New Roman" w:cs="Times New Roman"/>
          <w:sz w:val="28"/>
          <w:szCs w:val="28"/>
        </w:rPr>
        <w:t>學校輔導特殊事件學生，應先進行校內三級輔導工作，當學生狀況仍未明顯改善時，得檢具學生輔導相資料向本中心申請服務。</w:t>
      </w:r>
    </w:p>
    <w:p w:rsidR="00EE1FAB" w:rsidRPr="007C0DE8" w:rsidRDefault="00EE1FAB" w:rsidP="004542CC">
      <w:pPr>
        <w:spacing w:line="420" w:lineRule="exact"/>
        <w:ind w:left="848" w:hangingChars="303" w:hanging="848"/>
        <w:rPr>
          <w:rFonts w:ascii="Times New Roman" w:eastAsia="標楷體" w:hAnsi="Times New Roman" w:cs="Times New Roman"/>
          <w:sz w:val="28"/>
          <w:szCs w:val="28"/>
        </w:rPr>
      </w:pPr>
      <w:r w:rsidRPr="007C0DE8">
        <w:rPr>
          <w:rFonts w:ascii="Times New Roman" w:eastAsia="標楷體" w:hAnsi="Times New Roman" w:cs="Times New Roman"/>
          <w:sz w:val="28"/>
          <w:szCs w:val="28"/>
        </w:rPr>
        <w:t>十、學校經介入性輔導仍無法有效協助學生</w:t>
      </w:r>
      <w:r w:rsidR="004542CC" w:rsidRPr="007C0DE8">
        <w:rPr>
          <w:rFonts w:ascii="Times New Roman" w:eastAsia="標楷體" w:hAnsi="Times New Roman" w:cs="Times New Roman"/>
          <w:sz w:val="28"/>
          <w:szCs w:val="28"/>
        </w:rPr>
        <w:t>，經學校專案會議評估，需提出轉</w:t>
      </w:r>
      <w:proofErr w:type="gramStart"/>
      <w:r w:rsidR="004542CC" w:rsidRPr="007C0DE8">
        <w:rPr>
          <w:rFonts w:ascii="Times New Roman" w:eastAsia="標楷體" w:hAnsi="Times New Roman" w:cs="Times New Roman"/>
          <w:sz w:val="28"/>
          <w:szCs w:val="28"/>
        </w:rPr>
        <w:t>介</w:t>
      </w:r>
      <w:proofErr w:type="gramEnd"/>
      <w:r w:rsidR="004542CC" w:rsidRPr="007C0DE8">
        <w:rPr>
          <w:rFonts w:ascii="Times New Roman" w:eastAsia="標楷體" w:hAnsi="Times New Roman" w:cs="Times New Roman"/>
          <w:sz w:val="28"/>
          <w:szCs w:val="28"/>
        </w:rPr>
        <w:t>時，應提供至少</w:t>
      </w:r>
      <w:r w:rsidR="004542CC" w:rsidRPr="007C0DE8">
        <w:rPr>
          <w:rFonts w:ascii="Times New Roman" w:eastAsia="標楷體" w:hAnsi="Times New Roman" w:cs="Times New Roman"/>
          <w:sz w:val="28"/>
          <w:szCs w:val="28"/>
        </w:rPr>
        <w:t>3</w:t>
      </w:r>
      <w:r w:rsidR="004542CC" w:rsidRPr="007C0DE8">
        <w:rPr>
          <w:rFonts w:ascii="Times New Roman" w:eastAsia="標楷體" w:hAnsi="Times New Roman" w:cs="Times New Roman"/>
          <w:sz w:val="28"/>
          <w:szCs w:val="28"/>
        </w:rPr>
        <w:t>次以上介入性輔導之相關紀錄。</w:t>
      </w:r>
    </w:p>
    <w:p w:rsidR="004542CC" w:rsidRPr="007C0DE8" w:rsidRDefault="004542CC" w:rsidP="004542CC">
      <w:pPr>
        <w:spacing w:line="420" w:lineRule="exact"/>
        <w:ind w:left="848" w:hangingChars="303" w:hanging="848"/>
        <w:rPr>
          <w:rFonts w:ascii="Times New Roman" w:eastAsia="標楷體" w:hAnsi="Times New Roman" w:cs="Times New Roman"/>
          <w:sz w:val="28"/>
          <w:szCs w:val="28"/>
        </w:rPr>
      </w:pPr>
      <w:r w:rsidRPr="007C0DE8">
        <w:rPr>
          <w:rFonts w:ascii="Times New Roman" w:eastAsia="標楷體" w:hAnsi="Times New Roman" w:cs="Times New Roman"/>
          <w:sz w:val="28"/>
          <w:szCs w:val="28"/>
        </w:rPr>
        <w:t>十</w:t>
      </w:r>
      <w:r w:rsidR="009577CA">
        <w:rPr>
          <w:rFonts w:ascii="Times New Roman" w:eastAsia="標楷體" w:hAnsi="Times New Roman" w:cs="Times New Roman" w:hint="eastAsia"/>
          <w:sz w:val="28"/>
          <w:szCs w:val="28"/>
        </w:rPr>
        <w:t>一</w:t>
      </w:r>
      <w:r w:rsidRPr="007C0DE8">
        <w:rPr>
          <w:rFonts w:ascii="Times New Roman" w:eastAsia="標楷體" w:hAnsi="Times New Roman" w:cs="Times New Roman"/>
          <w:sz w:val="28"/>
          <w:szCs w:val="28"/>
        </w:rPr>
        <w:t>、本中心處理學校轉</w:t>
      </w:r>
      <w:proofErr w:type="gramStart"/>
      <w:r w:rsidRPr="007C0DE8">
        <w:rPr>
          <w:rFonts w:ascii="Times New Roman" w:eastAsia="標楷體" w:hAnsi="Times New Roman" w:cs="Times New Roman"/>
          <w:sz w:val="28"/>
          <w:szCs w:val="28"/>
        </w:rPr>
        <w:t>介</w:t>
      </w:r>
      <w:proofErr w:type="gramEnd"/>
      <w:r w:rsidRPr="007C0DE8">
        <w:rPr>
          <w:rFonts w:ascii="Times New Roman" w:eastAsia="標楷體" w:hAnsi="Times New Roman" w:cs="Times New Roman"/>
          <w:sz w:val="28"/>
          <w:szCs w:val="28"/>
        </w:rPr>
        <w:t>之個案，在</w:t>
      </w:r>
      <w:r w:rsidRPr="007C0DE8">
        <w:rPr>
          <w:rFonts w:ascii="Times New Roman" w:eastAsia="標楷體" w:hAnsi="Times New Roman" w:cs="Times New Roman"/>
          <w:sz w:val="28"/>
          <w:szCs w:val="28"/>
        </w:rPr>
        <w:t>2</w:t>
      </w:r>
      <w:proofErr w:type="gramStart"/>
      <w:r w:rsidRPr="007C0DE8">
        <w:rPr>
          <w:rFonts w:ascii="Times New Roman" w:eastAsia="標楷體" w:hAnsi="Times New Roman" w:cs="Times New Roman"/>
          <w:sz w:val="28"/>
          <w:szCs w:val="28"/>
        </w:rPr>
        <w:t>週</w:t>
      </w:r>
      <w:proofErr w:type="gramEnd"/>
      <w:r w:rsidRPr="007C0DE8">
        <w:rPr>
          <w:rFonts w:ascii="Times New Roman" w:eastAsia="標楷體" w:hAnsi="Times New Roman" w:cs="Times New Roman"/>
          <w:sz w:val="28"/>
          <w:szCs w:val="28"/>
        </w:rPr>
        <w:t>內進行初始評估，確定開案後，至多提供</w:t>
      </w:r>
      <w:r w:rsidRPr="007C0DE8">
        <w:rPr>
          <w:rFonts w:ascii="Times New Roman" w:eastAsia="標楷體" w:hAnsi="Times New Roman" w:cs="Times New Roman"/>
          <w:sz w:val="28"/>
          <w:szCs w:val="28"/>
        </w:rPr>
        <w:t>12</w:t>
      </w:r>
      <w:r w:rsidRPr="007C0DE8">
        <w:rPr>
          <w:rFonts w:ascii="Times New Roman" w:eastAsia="標楷體" w:hAnsi="Times New Roman" w:cs="Times New Roman"/>
          <w:sz w:val="28"/>
          <w:szCs w:val="28"/>
        </w:rPr>
        <w:t>次諮商服務，遇有特殊狀況得經延長評估會議，並同意增加服務次數。</w:t>
      </w:r>
    </w:p>
    <w:p w:rsidR="004542CC" w:rsidRDefault="009577CA" w:rsidP="004542CC">
      <w:pPr>
        <w:spacing w:line="420" w:lineRule="exact"/>
        <w:ind w:left="848" w:hangingChars="303" w:hanging="848"/>
        <w:rPr>
          <w:rFonts w:ascii="標楷體" w:eastAsia="標楷體" w:hAnsi="標楷體" w:cs="標楷體"/>
          <w:sz w:val="28"/>
          <w:szCs w:val="28"/>
        </w:rPr>
      </w:pPr>
      <w:r>
        <w:rPr>
          <w:rFonts w:ascii="標楷體" w:eastAsia="標楷體" w:hAnsi="標楷體" w:cs="標楷體" w:hint="eastAsia"/>
          <w:sz w:val="28"/>
          <w:szCs w:val="28"/>
        </w:rPr>
        <w:t>十二</w:t>
      </w:r>
      <w:r w:rsidR="004542CC">
        <w:rPr>
          <w:rFonts w:ascii="標楷體" w:eastAsia="標楷體" w:hAnsi="標楷體" w:cs="標楷體" w:hint="eastAsia"/>
          <w:sz w:val="28"/>
          <w:szCs w:val="28"/>
        </w:rPr>
        <w:t>、協助學生過程中，如發現學生有疑似心智、認知或精神官能等問題，應建議學校將學生轉</w:t>
      </w:r>
      <w:proofErr w:type="gramStart"/>
      <w:r w:rsidR="004542CC">
        <w:rPr>
          <w:rFonts w:ascii="標楷體" w:eastAsia="標楷體" w:hAnsi="標楷體" w:cs="標楷體" w:hint="eastAsia"/>
          <w:sz w:val="28"/>
          <w:szCs w:val="28"/>
        </w:rPr>
        <w:t>介</w:t>
      </w:r>
      <w:proofErr w:type="gramEnd"/>
      <w:r w:rsidR="004542CC">
        <w:rPr>
          <w:rFonts w:ascii="標楷體" w:eastAsia="標楷體" w:hAnsi="標楷體" w:cs="標楷體" w:hint="eastAsia"/>
          <w:sz w:val="28"/>
          <w:szCs w:val="28"/>
        </w:rPr>
        <w:t>至醫療機構；發現家庭照護功能</w:t>
      </w:r>
      <w:proofErr w:type="gramStart"/>
      <w:r w:rsidR="004542CC">
        <w:rPr>
          <w:rFonts w:ascii="標楷體" w:eastAsia="標楷體" w:hAnsi="標楷體" w:cs="標楷體" w:hint="eastAsia"/>
          <w:sz w:val="28"/>
          <w:szCs w:val="28"/>
        </w:rPr>
        <w:t>不彰者</w:t>
      </w:r>
      <w:proofErr w:type="gramEnd"/>
      <w:r w:rsidR="004542CC">
        <w:rPr>
          <w:rFonts w:ascii="標楷體" w:eastAsia="標楷體" w:hAnsi="標楷體" w:cs="標楷體" w:hint="eastAsia"/>
          <w:sz w:val="28"/>
          <w:szCs w:val="28"/>
        </w:rPr>
        <w:t>，應請學校轉</w:t>
      </w:r>
      <w:proofErr w:type="gramStart"/>
      <w:r w:rsidR="004542CC">
        <w:rPr>
          <w:rFonts w:ascii="標楷體" w:eastAsia="標楷體" w:hAnsi="標楷體" w:cs="標楷體" w:hint="eastAsia"/>
          <w:sz w:val="28"/>
          <w:szCs w:val="28"/>
        </w:rPr>
        <w:t>介</w:t>
      </w:r>
      <w:proofErr w:type="gramEnd"/>
      <w:r w:rsidR="004542CC">
        <w:rPr>
          <w:rFonts w:ascii="標楷體" w:eastAsia="標楷體" w:hAnsi="標楷體" w:cs="標楷體" w:hint="eastAsia"/>
          <w:sz w:val="28"/>
          <w:szCs w:val="28"/>
        </w:rPr>
        <w:t>至社政機關（構）輔導或安置或洽警察機關協助處理。</w:t>
      </w:r>
    </w:p>
    <w:p w:rsidR="001D142A" w:rsidRDefault="009577CA" w:rsidP="004542CC">
      <w:pPr>
        <w:spacing w:line="420" w:lineRule="exact"/>
        <w:ind w:left="848" w:hangingChars="303" w:hanging="848"/>
        <w:rPr>
          <w:rFonts w:ascii="標楷體" w:eastAsia="標楷體" w:hAnsi="標楷體" w:cs="標楷體"/>
          <w:sz w:val="28"/>
          <w:szCs w:val="28"/>
        </w:rPr>
      </w:pPr>
      <w:r>
        <w:rPr>
          <w:rFonts w:ascii="標楷體" w:eastAsia="標楷體" w:hAnsi="標楷體" w:cs="標楷體" w:hint="eastAsia"/>
          <w:sz w:val="28"/>
          <w:szCs w:val="28"/>
        </w:rPr>
        <w:t>十三</w:t>
      </w:r>
      <w:r w:rsidR="004542CC">
        <w:rPr>
          <w:rFonts w:ascii="標楷體" w:eastAsia="標楷體" w:hAnsi="標楷體" w:cs="標楷體" w:hint="eastAsia"/>
          <w:sz w:val="28"/>
          <w:szCs w:val="28"/>
        </w:rPr>
        <w:t>、本中心設置於教育處所指定之地點，</w:t>
      </w:r>
      <w:r w:rsidR="001D142A">
        <w:rPr>
          <w:rFonts w:ascii="標楷體" w:eastAsia="標楷體" w:hAnsi="標楷體" w:cs="標楷體" w:hint="eastAsia"/>
          <w:sz w:val="28"/>
          <w:szCs w:val="28"/>
        </w:rPr>
        <w:t>分區駐點設置於教育處所指定之地點。</w:t>
      </w:r>
    </w:p>
    <w:p w:rsidR="001D142A" w:rsidRDefault="001D142A" w:rsidP="004542CC">
      <w:pPr>
        <w:spacing w:line="420" w:lineRule="exact"/>
        <w:ind w:left="848" w:hangingChars="303" w:hanging="848"/>
        <w:rPr>
          <w:rFonts w:ascii="標楷體" w:eastAsia="標楷體" w:hAnsi="標楷體" w:cs="標楷體"/>
          <w:sz w:val="28"/>
          <w:szCs w:val="28"/>
        </w:rPr>
      </w:pPr>
      <w:r>
        <w:rPr>
          <w:rFonts w:ascii="標楷體" w:eastAsia="標楷體" w:hAnsi="標楷體" w:cs="標楷體" w:hint="eastAsia"/>
          <w:sz w:val="28"/>
          <w:szCs w:val="28"/>
        </w:rPr>
        <w:t xml:space="preserve">　　　本中心應置明顯區隔之獨立作業場所及出入口，其設施設備得考量年度預算及照心理師法第二十條第五項規定，設置行政辦公室、會議室、檔案室、心理諮商室、團體諮商室、遊戲治療室等。</w:t>
      </w:r>
    </w:p>
    <w:p w:rsidR="001D142A" w:rsidRDefault="001D142A" w:rsidP="004542CC">
      <w:pPr>
        <w:spacing w:line="420" w:lineRule="exact"/>
        <w:ind w:left="848" w:hangingChars="303" w:hanging="848"/>
        <w:rPr>
          <w:rFonts w:ascii="標楷體" w:eastAsia="標楷體" w:hAnsi="標楷體" w:cs="標楷體"/>
          <w:sz w:val="28"/>
          <w:szCs w:val="28"/>
        </w:rPr>
      </w:pPr>
      <w:r>
        <w:rPr>
          <w:rFonts w:ascii="標楷體" w:eastAsia="標楷體" w:hAnsi="標楷體" w:cs="標楷體" w:hint="eastAsia"/>
          <w:sz w:val="28"/>
          <w:szCs w:val="28"/>
        </w:rPr>
        <w:t xml:space="preserve">　　　前兩項之設置及運作所需經費由政府補助或編列預算並專款專用。所在</w:t>
      </w:r>
      <w:r w:rsidR="0026652F">
        <w:rPr>
          <w:rFonts w:ascii="標楷體" w:eastAsia="標楷體" w:hAnsi="標楷體" w:cs="標楷體" w:hint="eastAsia"/>
          <w:sz w:val="28"/>
          <w:szCs w:val="28"/>
        </w:rPr>
        <w:t>地點若有更動時，其設備應</w:t>
      </w:r>
      <w:proofErr w:type="gramStart"/>
      <w:r w:rsidR="0026652F">
        <w:rPr>
          <w:rFonts w:ascii="標楷體" w:eastAsia="標楷體" w:hAnsi="標楷體" w:cs="標楷體" w:hint="eastAsia"/>
          <w:sz w:val="28"/>
          <w:szCs w:val="28"/>
        </w:rPr>
        <w:t>併同移</w:t>
      </w:r>
      <w:proofErr w:type="gramEnd"/>
      <w:r w:rsidR="0026652F">
        <w:rPr>
          <w:rFonts w:ascii="標楷體" w:eastAsia="標楷體" w:hAnsi="標楷體" w:cs="標楷體" w:hint="eastAsia"/>
          <w:sz w:val="28"/>
          <w:szCs w:val="28"/>
        </w:rPr>
        <w:t>撥。</w:t>
      </w:r>
    </w:p>
    <w:p w:rsidR="00487BA8" w:rsidRPr="002D7608" w:rsidRDefault="00250A33" w:rsidP="00B00CEE">
      <w:pPr>
        <w:spacing w:line="420" w:lineRule="exact"/>
        <w:ind w:left="848" w:hangingChars="303" w:hanging="848"/>
        <w:rPr>
          <w:rFonts w:ascii="標楷體" w:eastAsia="標楷體" w:hAnsi="標楷體" w:cs="Times New Roman"/>
          <w:sz w:val="28"/>
          <w:szCs w:val="28"/>
        </w:rPr>
      </w:pPr>
      <w:r>
        <w:rPr>
          <w:rFonts w:ascii="標楷體" w:eastAsia="標楷體" w:hAnsi="標楷體" w:cs="標楷體" w:hint="eastAsia"/>
          <w:sz w:val="28"/>
          <w:szCs w:val="28"/>
        </w:rPr>
        <w:t>十</w:t>
      </w:r>
      <w:r w:rsidR="009577CA">
        <w:rPr>
          <w:rFonts w:ascii="標楷體" w:eastAsia="標楷體" w:hAnsi="標楷體" w:cs="標楷體" w:hint="eastAsia"/>
          <w:sz w:val="28"/>
          <w:szCs w:val="28"/>
        </w:rPr>
        <w:t>四</w:t>
      </w:r>
      <w:r w:rsidR="00487BA8">
        <w:rPr>
          <w:rFonts w:ascii="標楷體" w:eastAsia="標楷體" w:hAnsi="標楷體" w:cs="標楷體" w:hint="eastAsia"/>
          <w:sz w:val="28"/>
          <w:szCs w:val="28"/>
        </w:rPr>
        <w:t>、為協助培養輔導與諮商專業人才，本中心得接受各大學、研究所委託培訓駐地實習諮商師、實習生。</w:t>
      </w:r>
    </w:p>
    <w:p w:rsidR="00487BA8" w:rsidRDefault="009577CA" w:rsidP="00250A33">
      <w:pPr>
        <w:spacing w:line="420" w:lineRule="exact"/>
        <w:ind w:left="848" w:hangingChars="303" w:hanging="848"/>
        <w:rPr>
          <w:rFonts w:ascii="標楷體" w:eastAsia="標楷體" w:hAnsi="標楷體" w:cs="標楷體"/>
          <w:sz w:val="28"/>
          <w:szCs w:val="28"/>
        </w:rPr>
      </w:pPr>
      <w:r>
        <w:rPr>
          <w:rFonts w:ascii="標楷體" w:eastAsia="標楷體" w:hAnsi="標楷體" w:cs="標楷體" w:hint="eastAsia"/>
          <w:sz w:val="28"/>
          <w:szCs w:val="28"/>
        </w:rPr>
        <w:lastRenderedPageBreak/>
        <w:t>十五</w:t>
      </w:r>
      <w:r w:rsidR="00250A33">
        <w:rPr>
          <w:rFonts w:ascii="標楷體" w:eastAsia="標楷體" w:hAnsi="標楷體" w:cs="標楷體" w:hint="eastAsia"/>
          <w:sz w:val="28"/>
          <w:szCs w:val="28"/>
        </w:rPr>
        <w:t>、本中心得依需求經由縣府同意</w:t>
      </w:r>
      <w:r w:rsidR="00487BA8">
        <w:rPr>
          <w:rFonts w:ascii="標楷體" w:eastAsia="標楷體" w:hAnsi="標楷體" w:cs="標楷體" w:hint="eastAsia"/>
          <w:sz w:val="28"/>
          <w:szCs w:val="28"/>
        </w:rPr>
        <w:t>學校具有輔導諮商背景的教師</w:t>
      </w:r>
      <w:r w:rsidR="00250A33">
        <w:rPr>
          <w:rFonts w:ascii="標楷體" w:eastAsia="標楷體" w:hAnsi="標楷體" w:cs="標楷體" w:hint="eastAsia"/>
          <w:sz w:val="28"/>
          <w:szCs w:val="28"/>
        </w:rPr>
        <w:t>，支援本中心</w:t>
      </w:r>
      <w:r w:rsidR="00487BA8">
        <w:rPr>
          <w:rFonts w:ascii="標楷體" w:eastAsia="標楷體" w:hAnsi="標楷體" w:cs="標楷體" w:hint="eastAsia"/>
          <w:sz w:val="28"/>
          <w:szCs w:val="28"/>
        </w:rPr>
        <w:t>協助處理個案業務，執勤時間以每週二個半天為原則，所遺課</w:t>
      </w:r>
      <w:proofErr w:type="gramStart"/>
      <w:r w:rsidR="00487BA8">
        <w:rPr>
          <w:rFonts w:ascii="標楷體" w:eastAsia="標楷體" w:hAnsi="標楷體" w:cs="標楷體" w:hint="eastAsia"/>
          <w:sz w:val="28"/>
          <w:szCs w:val="28"/>
        </w:rPr>
        <w:t>務</w:t>
      </w:r>
      <w:proofErr w:type="gramEnd"/>
      <w:r w:rsidR="00487BA8">
        <w:rPr>
          <w:rFonts w:ascii="標楷體" w:eastAsia="標楷體" w:hAnsi="標楷體" w:cs="標楷體" w:hint="eastAsia"/>
          <w:sz w:val="28"/>
          <w:szCs w:val="28"/>
        </w:rPr>
        <w:t>由原服務學校聘請兼（代）課方式處理。</w:t>
      </w:r>
    </w:p>
    <w:p w:rsidR="00C77EC9" w:rsidRPr="002D7608" w:rsidRDefault="009577CA" w:rsidP="00250A33">
      <w:pPr>
        <w:spacing w:line="420" w:lineRule="exact"/>
        <w:ind w:left="848" w:hangingChars="303" w:hanging="848"/>
        <w:rPr>
          <w:rFonts w:ascii="標楷體" w:eastAsia="標楷體" w:hAnsi="標楷體" w:cs="Times New Roman"/>
          <w:sz w:val="28"/>
          <w:szCs w:val="28"/>
        </w:rPr>
      </w:pPr>
      <w:r>
        <w:rPr>
          <w:rFonts w:ascii="標楷體" w:eastAsia="標楷體" w:hAnsi="標楷體" w:cs="標楷體" w:hint="eastAsia"/>
          <w:sz w:val="28"/>
          <w:szCs w:val="28"/>
        </w:rPr>
        <w:t>十六</w:t>
      </w:r>
      <w:r w:rsidR="00C77EC9">
        <w:rPr>
          <w:rFonts w:ascii="標楷體" w:eastAsia="標楷體" w:hAnsi="標楷體" w:cs="標楷體" w:hint="eastAsia"/>
          <w:sz w:val="28"/>
          <w:szCs w:val="28"/>
        </w:rPr>
        <w:t>、辦理本項工作績效優異之教師</w:t>
      </w:r>
      <w:r w:rsidR="00822E9C">
        <w:rPr>
          <w:rFonts w:ascii="標楷體" w:eastAsia="標楷體" w:hAnsi="標楷體" w:cs="標楷體" w:hint="eastAsia"/>
          <w:sz w:val="28"/>
          <w:szCs w:val="28"/>
        </w:rPr>
        <w:t>，依本縣國民中小學教職員獎勵原則簽請專案從優敘獎</w:t>
      </w:r>
      <w:r w:rsidR="00822E9C">
        <w:rPr>
          <w:rFonts w:ascii="新細明體" w:hAnsi="新細明體" w:cs="標楷體" w:hint="eastAsia"/>
          <w:sz w:val="28"/>
          <w:szCs w:val="28"/>
        </w:rPr>
        <w:t>。</w:t>
      </w:r>
      <w:r w:rsidR="00822E9C">
        <w:rPr>
          <w:rFonts w:ascii="標楷體" w:eastAsia="標楷體" w:hAnsi="標楷體" w:cs="標楷體" w:hint="eastAsia"/>
          <w:sz w:val="28"/>
          <w:szCs w:val="28"/>
        </w:rPr>
        <w:t>協助辦理本項工作之退休教師及志工予以公開表揚。</w:t>
      </w:r>
    </w:p>
    <w:p w:rsidR="00487BA8" w:rsidRPr="002D7608" w:rsidRDefault="009577CA" w:rsidP="00250A33">
      <w:pPr>
        <w:spacing w:line="420" w:lineRule="exact"/>
        <w:ind w:left="848" w:hangingChars="303" w:hanging="848"/>
        <w:rPr>
          <w:rFonts w:ascii="標楷體" w:eastAsia="標楷體" w:hAnsi="標楷體" w:cs="Times New Roman"/>
          <w:sz w:val="28"/>
          <w:szCs w:val="28"/>
        </w:rPr>
      </w:pPr>
      <w:r>
        <w:rPr>
          <w:rFonts w:ascii="標楷體" w:eastAsia="標楷體" w:hAnsi="標楷體" w:cs="標楷體" w:hint="eastAsia"/>
          <w:sz w:val="28"/>
          <w:szCs w:val="28"/>
        </w:rPr>
        <w:t>十七</w:t>
      </w:r>
      <w:r w:rsidR="00487BA8">
        <w:rPr>
          <w:rFonts w:ascii="標楷體" w:eastAsia="標楷體" w:hAnsi="標楷體" w:cs="標楷體" w:hint="eastAsia"/>
          <w:sz w:val="28"/>
          <w:szCs w:val="28"/>
        </w:rPr>
        <w:t>、本中心及分區駐點學校設置於本</w:t>
      </w:r>
      <w:r w:rsidR="0074734F">
        <w:rPr>
          <w:rFonts w:ascii="標楷體" w:eastAsia="標楷體" w:hAnsi="標楷體" w:cs="標楷體" w:hint="eastAsia"/>
          <w:sz w:val="28"/>
          <w:szCs w:val="28"/>
        </w:rPr>
        <w:t>府</w:t>
      </w:r>
      <w:r w:rsidR="00487BA8">
        <w:rPr>
          <w:rFonts w:ascii="標楷體" w:eastAsia="標楷體" w:hAnsi="標楷體" w:cs="標楷體" w:hint="eastAsia"/>
          <w:sz w:val="28"/>
          <w:szCs w:val="28"/>
        </w:rPr>
        <w:t>教育處所指定之地點，其所需經費由教育部補助及本</w:t>
      </w:r>
      <w:r w:rsidR="0074734F">
        <w:rPr>
          <w:rFonts w:ascii="標楷體" w:eastAsia="標楷體" w:hAnsi="標楷體" w:cs="標楷體" w:hint="eastAsia"/>
          <w:sz w:val="28"/>
          <w:szCs w:val="28"/>
        </w:rPr>
        <w:t>縣</w:t>
      </w:r>
      <w:r w:rsidR="00487BA8">
        <w:rPr>
          <w:rFonts w:ascii="標楷體" w:eastAsia="標楷體" w:hAnsi="標楷體" w:cs="標楷體" w:hint="eastAsia"/>
          <w:sz w:val="28"/>
          <w:szCs w:val="28"/>
        </w:rPr>
        <w:t>編列預算並專款專用之。所在地點若有更動時，其設備應</w:t>
      </w:r>
      <w:proofErr w:type="gramStart"/>
      <w:r w:rsidR="00487BA8">
        <w:rPr>
          <w:rFonts w:ascii="標楷體" w:eastAsia="標楷體" w:hAnsi="標楷體" w:cs="標楷體" w:hint="eastAsia"/>
          <w:sz w:val="28"/>
          <w:szCs w:val="28"/>
        </w:rPr>
        <w:t>併同移</w:t>
      </w:r>
      <w:proofErr w:type="gramEnd"/>
      <w:r w:rsidR="00487BA8">
        <w:rPr>
          <w:rFonts w:ascii="標楷體" w:eastAsia="標楷體" w:hAnsi="標楷體" w:cs="標楷體" w:hint="eastAsia"/>
          <w:sz w:val="28"/>
          <w:szCs w:val="28"/>
        </w:rPr>
        <w:t>撥。</w:t>
      </w:r>
    </w:p>
    <w:sectPr w:rsidR="00487BA8" w:rsidRPr="002D7608" w:rsidSect="00487BA8">
      <w:pgSz w:w="11906" w:h="16838"/>
      <w:pgMar w:top="907" w:right="907" w:bottom="907"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6FB5" w:rsidRDefault="00096FB5">
      <w:pPr>
        <w:rPr>
          <w:rFonts w:ascii="Times New Roman" w:hAnsi="Times New Roman" w:cs="Times New Roman"/>
        </w:rPr>
      </w:pPr>
      <w:r>
        <w:rPr>
          <w:rFonts w:ascii="Times New Roman" w:hAnsi="Times New Roman" w:cs="Times New Roman"/>
        </w:rPr>
        <w:separator/>
      </w:r>
    </w:p>
  </w:endnote>
  <w:endnote w:type="continuationSeparator" w:id="0">
    <w:p w:rsidR="00096FB5" w:rsidRDefault="00096FB5">
      <w:pPr>
        <w:rPr>
          <w:rFonts w:ascii="Times New Roman" w:hAnsi="Times New Roman" w:cs="Times New Roman"/>
        </w:rPr>
      </w:pPr>
      <w:r>
        <w:rPr>
          <w:rFonts w:ascii="Times New Roman" w:hAnsi="Times New Roman"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細明體">
    <w:altName w:val="MingLiU"/>
    <w:panose1 w:val="02020509000000000000"/>
    <w:charset w:val="88"/>
    <w:family w:val="modern"/>
    <w:notTrueType/>
    <w:pitch w:val="fixed"/>
    <w:sig w:usb0="00000001" w:usb1="08080000" w:usb2="00000010" w:usb3="00000000" w:csb0="00100000" w:csb1="00000000"/>
  </w:font>
  <w:font w:name="Courier New">
    <w:panose1 w:val="02070309020205020404"/>
    <w:charset w:val="00"/>
    <w:family w:val="modern"/>
    <w:notTrueType/>
    <w:pitch w:val="fixed"/>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6FB5" w:rsidRDefault="00096FB5">
      <w:pPr>
        <w:rPr>
          <w:rFonts w:ascii="Times New Roman" w:hAnsi="Times New Roman" w:cs="Times New Roman"/>
        </w:rPr>
      </w:pPr>
      <w:r>
        <w:rPr>
          <w:rFonts w:ascii="Times New Roman" w:hAnsi="Times New Roman" w:cs="Times New Roman"/>
        </w:rPr>
        <w:separator/>
      </w:r>
    </w:p>
  </w:footnote>
  <w:footnote w:type="continuationSeparator" w:id="0">
    <w:p w:rsidR="00096FB5" w:rsidRDefault="00096FB5">
      <w:pPr>
        <w:rPr>
          <w:rFonts w:ascii="Times New Roman" w:hAnsi="Times New Roman" w:cs="Times New Roman"/>
        </w:rPr>
      </w:pPr>
      <w:r>
        <w:rPr>
          <w:rFonts w:ascii="Times New Roman" w:hAnsi="Times New Roman" w:cs="Times New Roman"/>
        </w:rP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310183"/>
    <w:multiLevelType w:val="hybridMultilevel"/>
    <w:tmpl w:val="19CC0D04"/>
    <w:lvl w:ilvl="0" w:tplc="AA201144">
      <w:start w:val="1"/>
      <w:numFmt w:val="taiwaneseCountingThousand"/>
      <w:lvlText w:val="%1、"/>
      <w:lvlJc w:val="left"/>
      <w:pPr>
        <w:tabs>
          <w:tab w:val="num" w:pos="390"/>
        </w:tabs>
        <w:ind w:left="390" w:hanging="390"/>
      </w:pPr>
      <w:rPr>
        <w:rFonts w:ascii="新細明體" w:eastAsia="新細明體" w:hAnsi="新細明體" w:hint="default"/>
      </w:rPr>
    </w:lvl>
    <w:lvl w:ilvl="1" w:tplc="11C0635A">
      <w:start w:val="1"/>
      <w:numFmt w:val="taiwaneseCountingThousand"/>
      <w:lvlText w:val="（%2）"/>
      <w:lvlJc w:val="left"/>
      <w:pPr>
        <w:tabs>
          <w:tab w:val="num" w:pos="900"/>
        </w:tabs>
        <w:ind w:left="900" w:hanging="720"/>
      </w:pPr>
      <w:rPr>
        <w:rFonts w:ascii="Times New Roman" w:hAnsi="Times New Roman" w:cs="Times New Roman" w:hint="default"/>
        <w:sz w:val="24"/>
        <w:szCs w:val="24"/>
      </w:rPr>
    </w:lvl>
    <w:lvl w:ilvl="2" w:tplc="B85065FC">
      <w:start w:val="1"/>
      <w:numFmt w:val="decimal"/>
      <w:lvlText w:val="%3."/>
      <w:lvlJc w:val="left"/>
      <w:pPr>
        <w:tabs>
          <w:tab w:val="num" w:pos="1800"/>
        </w:tabs>
        <w:ind w:left="1800" w:hanging="1080"/>
      </w:pPr>
      <w:rPr>
        <w:rFonts w:ascii="Times New Roman" w:hAnsi="Times New Roman" w:cs="Times New Roman" w:hint="default"/>
      </w:rPr>
    </w:lvl>
    <w:lvl w:ilvl="3" w:tplc="0409000F">
      <w:start w:val="1"/>
      <w:numFmt w:val="decimal"/>
      <w:lvlText w:val="%4."/>
      <w:lvlJc w:val="left"/>
      <w:pPr>
        <w:tabs>
          <w:tab w:val="num" w:pos="1920"/>
        </w:tabs>
        <w:ind w:left="1920" w:hanging="480"/>
      </w:pPr>
      <w:rPr>
        <w:rFonts w:ascii="Times New Roman" w:hAnsi="Times New Roman" w:cs="Times New Roman"/>
      </w:rPr>
    </w:lvl>
    <w:lvl w:ilvl="4" w:tplc="04090019">
      <w:start w:val="1"/>
      <w:numFmt w:val="ideographTraditional"/>
      <w:lvlText w:val="%5、"/>
      <w:lvlJc w:val="left"/>
      <w:pPr>
        <w:tabs>
          <w:tab w:val="num" w:pos="2400"/>
        </w:tabs>
        <w:ind w:left="2400" w:hanging="480"/>
      </w:pPr>
      <w:rPr>
        <w:rFonts w:ascii="Times New Roman" w:hAnsi="Times New Roman" w:cs="Times New Roman"/>
      </w:rPr>
    </w:lvl>
    <w:lvl w:ilvl="5" w:tplc="0409001B">
      <w:start w:val="1"/>
      <w:numFmt w:val="lowerRoman"/>
      <w:lvlText w:val="%6."/>
      <w:lvlJc w:val="right"/>
      <w:pPr>
        <w:tabs>
          <w:tab w:val="num" w:pos="2880"/>
        </w:tabs>
        <w:ind w:left="2880" w:hanging="480"/>
      </w:pPr>
      <w:rPr>
        <w:rFonts w:ascii="Times New Roman" w:hAnsi="Times New Roman" w:cs="Times New Roman"/>
      </w:rPr>
    </w:lvl>
    <w:lvl w:ilvl="6" w:tplc="0409000F">
      <w:start w:val="1"/>
      <w:numFmt w:val="decimal"/>
      <w:lvlText w:val="%7."/>
      <w:lvlJc w:val="left"/>
      <w:pPr>
        <w:tabs>
          <w:tab w:val="num" w:pos="3360"/>
        </w:tabs>
        <w:ind w:left="3360" w:hanging="480"/>
      </w:pPr>
      <w:rPr>
        <w:rFonts w:ascii="Times New Roman" w:hAnsi="Times New Roman" w:cs="Times New Roman"/>
      </w:rPr>
    </w:lvl>
    <w:lvl w:ilvl="7" w:tplc="04090019">
      <w:start w:val="1"/>
      <w:numFmt w:val="ideographTraditional"/>
      <w:lvlText w:val="%8、"/>
      <w:lvlJc w:val="left"/>
      <w:pPr>
        <w:tabs>
          <w:tab w:val="num" w:pos="3840"/>
        </w:tabs>
        <w:ind w:left="3840" w:hanging="480"/>
      </w:pPr>
      <w:rPr>
        <w:rFonts w:ascii="Times New Roman" w:hAnsi="Times New Roman" w:cs="Times New Roman"/>
      </w:rPr>
    </w:lvl>
    <w:lvl w:ilvl="8" w:tplc="0409001B">
      <w:start w:val="1"/>
      <w:numFmt w:val="lowerRoman"/>
      <w:lvlText w:val="%9."/>
      <w:lvlJc w:val="right"/>
      <w:pPr>
        <w:tabs>
          <w:tab w:val="num" w:pos="4320"/>
        </w:tabs>
        <w:ind w:left="4320" w:hanging="480"/>
      </w:pPr>
      <w:rPr>
        <w:rFonts w:ascii="Times New Roman" w:hAnsi="Times New Roman" w:cs="Times New Roman"/>
      </w:rPr>
    </w:lvl>
  </w:abstractNum>
  <w:abstractNum w:abstractNumId="1">
    <w:nsid w:val="126972C5"/>
    <w:multiLevelType w:val="hybridMultilevel"/>
    <w:tmpl w:val="9BA6A58C"/>
    <w:lvl w:ilvl="0" w:tplc="32D8D966">
      <w:start w:val="1"/>
      <w:numFmt w:val="decimal"/>
      <w:lvlText w:val="%1."/>
      <w:lvlJc w:val="left"/>
      <w:pPr>
        <w:tabs>
          <w:tab w:val="num" w:pos="2580"/>
        </w:tabs>
        <w:ind w:left="2580" w:hanging="360"/>
      </w:pPr>
      <w:rPr>
        <w:rFonts w:ascii="Book Antiqua" w:eastAsia="標楷體" w:hAnsi="Book Antiqua" w:hint="default"/>
      </w:rPr>
    </w:lvl>
    <w:lvl w:ilvl="1" w:tplc="04090019">
      <w:start w:val="1"/>
      <w:numFmt w:val="ideographTraditional"/>
      <w:lvlText w:val="%2、"/>
      <w:lvlJc w:val="left"/>
      <w:pPr>
        <w:tabs>
          <w:tab w:val="num" w:pos="960"/>
        </w:tabs>
        <w:ind w:left="960" w:hanging="480"/>
      </w:pPr>
      <w:rPr>
        <w:rFonts w:ascii="Times New Roman" w:hAnsi="Times New Roman" w:cs="Times New Roman"/>
      </w:rPr>
    </w:lvl>
    <w:lvl w:ilvl="2" w:tplc="0409001B">
      <w:start w:val="1"/>
      <w:numFmt w:val="lowerRoman"/>
      <w:lvlText w:val="%3."/>
      <w:lvlJc w:val="right"/>
      <w:pPr>
        <w:tabs>
          <w:tab w:val="num" w:pos="1440"/>
        </w:tabs>
        <w:ind w:left="1440" w:hanging="480"/>
      </w:pPr>
      <w:rPr>
        <w:rFonts w:ascii="Times New Roman" w:hAnsi="Times New Roman" w:cs="Times New Roman"/>
      </w:rPr>
    </w:lvl>
    <w:lvl w:ilvl="3" w:tplc="0409000F">
      <w:start w:val="1"/>
      <w:numFmt w:val="decimal"/>
      <w:lvlText w:val="%4."/>
      <w:lvlJc w:val="left"/>
      <w:pPr>
        <w:tabs>
          <w:tab w:val="num" w:pos="1920"/>
        </w:tabs>
        <w:ind w:left="1920" w:hanging="480"/>
      </w:pPr>
      <w:rPr>
        <w:rFonts w:ascii="Times New Roman" w:hAnsi="Times New Roman" w:cs="Times New Roman"/>
      </w:rPr>
    </w:lvl>
    <w:lvl w:ilvl="4" w:tplc="04090019">
      <w:start w:val="1"/>
      <w:numFmt w:val="ideographTraditional"/>
      <w:lvlText w:val="%5、"/>
      <w:lvlJc w:val="left"/>
      <w:pPr>
        <w:tabs>
          <w:tab w:val="num" w:pos="2400"/>
        </w:tabs>
        <w:ind w:left="2400" w:hanging="480"/>
      </w:pPr>
      <w:rPr>
        <w:rFonts w:ascii="Times New Roman" w:hAnsi="Times New Roman" w:cs="Times New Roman"/>
      </w:rPr>
    </w:lvl>
    <w:lvl w:ilvl="5" w:tplc="0409001B">
      <w:start w:val="1"/>
      <w:numFmt w:val="lowerRoman"/>
      <w:lvlText w:val="%6."/>
      <w:lvlJc w:val="right"/>
      <w:pPr>
        <w:tabs>
          <w:tab w:val="num" w:pos="2880"/>
        </w:tabs>
        <w:ind w:left="2880" w:hanging="480"/>
      </w:pPr>
      <w:rPr>
        <w:rFonts w:ascii="Times New Roman" w:hAnsi="Times New Roman" w:cs="Times New Roman"/>
      </w:rPr>
    </w:lvl>
    <w:lvl w:ilvl="6" w:tplc="0409000F">
      <w:start w:val="1"/>
      <w:numFmt w:val="decimal"/>
      <w:lvlText w:val="%7."/>
      <w:lvlJc w:val="left"/>
      <w:pPr>
        <w:tabs>
          <w:tab w:val="num" w:pos="3360"/>
        </w:tabs>
        <w:ind w:left="3360" w:hanging="480"/>
      </w:pPr>
      <w:rPr>
        <w:rFonts w:ascii="Times New Roman" w:hAnsi="Times New Roman" w:cs="Times New Roman"/>
      </w:rPr>
    </w:lvl>
    <w:lvl w:ilvl="7" w:tplc="04090019">
      <w:start w:val="1"/>
      <w:numFmt w:val="ideographTraditional"/>
      <w:lvlText w:val="%8、"/>
      <w:lvlJc w:val="left"/>
      <w:pPr>
        <w:tabs>
          <w:tab w:val="num" w:pos="3840"/>
        </w:tabs>
        <w:ind w:left="3840" w:hanging="480"/>
      </w:pPr>
      <w:rPr>
        <w:rFonts w:ascii="Times New Roman" w:hAnsi="Times New Roman" w:cs="Times New Roman"/>
      </w:rPr>
    </w:lvl>
    <w:lvl w:ilvl="8" w:tplc="0409001B">
      <w:start w:val="1"/>
      <w:numFmt w:val="lowerRoman"/>
      <w:lvlText w:val="%9."/>
      <w:lvlJc w:val="right"/>
      <w:pPr>
        <w:tabs>
          <w:tab w:val="num" w:pos="4320"/>
        </w:tabs>
        <w:ind w:left="4320" w:hanging="480"/>
      </w:pPr>
      <w:rPr>
        <w:rFonts w:ascii="Times New Roman" w:hAnsi="Times New Roman" w:cs="Times New Roman"/>
      </w:rPr>
    </w:lvl>
  </w:abstractNum>
  <w:abstractNum w:abstractNumId="2">
    <w:nsid w:val="12C95C2E"/>
    <w:multiLevelType w:val="hybridMultilevel"/>
    <w:tmpl w:val="1434633C"/>
    <w:lvl w:ilvl="0" w:tplc="88D84CDC">
      <w:start w:val="1"/>
      <w:numFmt w:val="decimal"/>
      <w:lvlText w:val="%1、"/>
      <w:lvlJc w:val="left"/>
      <w:pPr>
        <w:tabs>
          <w:tab w:val="num" w:pos="1980"/>
        </w:tabs>
        <w:ind w:left="1980" w:hanging="720"/>
      </w:pPr>
      <w:rPr>
        <w:rFonts w:ascii="標楷體" w:eastAsia="標楷體" w:hAnsi="標楷體"/>
      </w:rPr>
    </w:lvl>
    <w:lvl w:ilvl="1" w:tplc="04090019">
      <w:start w:val="1"/>
      <w:numFmt w:val="ideographTraditional"/>
      <w:lvlText w:val="%2、"/>
      <w:lvlJc w:val="left"/>
      <w:pPr>
        <w:tabs>
          <w:tab w:val="num" w:pos="2220"/>
        </w:tabs>
        <w:ind w:left="2220" w:hanging="480"/>
      </w:pPr>
      <w:rPr>
        <w:rFonts w:ascii="Times New Roman" w:hAnsi="Times New Roman" w:cs="Times New Roman"/>
      </w:rPr>
    </w:lvl>
    <w:lvl w:ilvl="2" w:tplc="0409001B">
      <w:start w:val="1"/>
      <w:numFmt w:val="lowerRoman"/>
      <w:lvlText w:val="%3."/>
      <w:lvlJc w:val="right"/>
      <w:pPr>
        <w:tabs>
          <w:tab w:val="num" w:pos="2700"/>
        </w:tabs>
        <w:ind w:left="2700" w:hanging="480"/>
      </w:pPr>
      <w:rPr>
        <w:rFonts w:ascii="Times New Roman" w:hAnsi="Times New Roman" w:cs="Times New Roman"/>
      </w:rPr>
    </w:lvl>
    <w:lvl w:ilvl="3" w:tplc="0409000F">
      <w:start w:val="1"/>
      <w:numFmt w:val="decimal"/>
      <w:lvlText w:val="%4."/>
      <w:lvlJc w:val="left"/>
      <w:pPr>
        <w:tabs>
          <w:tab w:val="num" w:pos="3180"/>
        </w:tabs>
        <w:ind w:left="3180" w:hanging="480"/>
      </w:pPr>
      <w:rPr>
        <w:rFonts w:ascii="Times New Roman" w:hAnsi="Times New Roman" w:cs="Times New Roman"/>
      </w:rPr>
    </w:lvl>
    <w:lvl w:ilvl="4" w:tplc="04090019">
      <w:start w:val="1"/>
      <w:numFmt w:val="ideographTraditional"/>
      <w:lvlText w:val="%5、"/>
      <w:lvlJc w:val="left"/>
      <w:pPr>
        <w:tabs>
          <w:tab w:val="num" w:pos="3660"/>
        </w:tabs>
        <w:ind w:left="3660" w:hanging="480"/>
      </w:pPr>
      <w:rPr>
        <w:rFonts w:ascii="Times New Roman" w:hAnsi="Times New Roman" w:cs="Times New Roman"/>
      </w:rPr>
    </w:lvl>
    <w:lvl w:ilvl="5" w:tplc="0409001B">
      <w:start w:val="1"/>
      <w:numFmt w:val="lowerRoman"/>
      <w:lvlText w:val="%6."/>
      <w:lvlJc w:val="right"/>
      <w:pPr>
        <w:tabs>
          <w:tab w:val="num" w:pos="4140"/>
        </w:tabs>
        <w:ind w:left="4140" w:hanging="480"/>
      </w:pPr>
      <w:rPr>
        <w:rFonts w:ascii="Times New Roman" w:hAnsi="Times New Roman" w:cs="Times New Roman"/>
      </w:rPr>
    </w:lvl>
    <w:lvl w:ilvl="6" w:tplc="0409000F">
      <w:start w:val="1"/>
      <w:numFmt w:val="decimal"/>
      <w:lvlText w:val="%7."/>
      <w:lvlJc w:val="left"/>
      <w:pPr>
        <w:tabs>
          <w:tab w:val="num" w:pos="4620"/>
        </w:tabs>
        <w:ind w:left="4620" w:hanging="480"/>
      </w:pPr>
      <w:rPr>
        <w:rFonts w:ascii="Times New Roman" w:hAnsi="Times New Roman" w:cs="Times New Roman"/>
      </w:rPr>
    </w:lvl>
    <w:lvl w:ilvl="7" w:tplc="04090019">
      <w:start w:val="1"/>
      <w:numFmt w:val="ideographTraditional"/>
      <w:lvlText w:val="%8、"/>
      <w:lvlJc w:val="left"/>
      <w:pPr>
        <w:tabs>
          <w:tab w:val="num" w:pos="5100"/>
        </w:tabs>
        <w:ind w:left="5100" w:hanging="480"/>
      </w:pPr>
      <w:rPr>
        <w:rFonts w:ascii="Times New Roman" w:hAnsi="Times New Roman" w:cs="Times New Roman"/>
      </w:rPr>
    </w:lvl>
    <w:lvl w:ilvl="8" w:tplc="0409001B">
      <w:start w:val="1"/>
      <w:numFmt w:val="lowerRoman"/>
      <w:lvlText w:val="%9."/>
      <w:lvlJc w:val="right"/>
      <w:pPr>
        <w:tabs>
          <w:tab w:val="num" w:pos="5580"/>
        </w:tabs>
        <w:ind w:left="5580" w:hanging="480"/>
      </w:pPr>
      <w:rPr>
        <w:rFonts w:ascii="Times New Roman" w:hAnsi="Times New Roman" w:cs="Times New Roman"/>
      </w:rPr>
    </w:lvl>
  </w:abstractNum>
  <w:abstractNum w:abstractNumId="3">
    <w:nsid w:val="24102431"/>
    <w:multiLevelType w:val="multilevel"/>
    <w:tmpl w:val="5BD20BAA"/>
    <w:lvl w:ilvl="0">
      <w:start w:val="1"/>
      <w:numFmt w:val="decimal"/>
      <w:lvlText w:val="%1、"/>
      <w:lvlJc w:val="left"/>
      <w:pPr>
        <w:tabs>
          <w:tab w:val="num" w:pos="2580"/>
        </w:tabs>
        <w:ind w:left="2580" w:hanging="360"/>
      </w:pPr>
      <w:rPr>
        <w:rFonts w:ascii="標楷體" w:eastAsia="標楷體" w:hAnsi="標楷體"/>
      </w:rPr>
    </w:lvl>
    <w:lvl w:ilvl="1">
      <w:start w:val="1"/>
      <w:numFmt w:val="ideographTraditional"/>
      <w:lvlText w:val="%2、"/>
      <w:lvlJc w:val="left"/>
      <w:pPr>
        <w:tabs>
          <w:tab w:val="num" w:pos="960"/>
        </w:tabs>
        <w:ind w:left="960" w:hanging="480"/>
      </w:pPr>
      <w:rPr>
        <w:rFonts w:ascii="Times New Roman" w:hAnsi="Times New Roman" w:cs="Times New Roman"/>
      </w:rPr>
    </w:lvl>
    <w:lvl w:ilvl="2">
      <w:start w:val="1"/>
      <w:numFmt w:val="lowerRoman"/>
      <w:lvlText w:val="%3."/>
      <w:lvlJc w:val="right"/>
      <w:pPr>
        <w:tabs>
          <w:tab w:val="num" w:pos="1440"/>
        </w:tabs>
        <w:ind w:left="1440" w:hanging="480"/>
      </w:pPr>
      <w:rPr>
        <w:rFonts w:ascii="Times New Roman" w:hAnsi="Times New Roman" w:cs="Times New Roman"/>
      </w:rPr>
    </w:lvl>
    <w:lvl w:ilvl="3">
      <w:start w:val="1"/>
      <w:numFmt w:val="decimal"/>
      <w:lvlText w:val="%4."/>
      <w:lvlJc w:val="left"/>
      <w:pPr>
        <w:tabs>
          <w:tab w:val="num" w:pos="1920"/>
        </w:tabs>
        <w:ind w:left="1920" w:hanging="480"/>
      </w:pPr>
      <w:rPr>
        <w:rFonts w:ascii="Times New Roman" w:hAnsi="Times New Roman" w:cs="Times New Roman"/>
      </w:rPr>
    </w:lvl>
    <w:lvl w:ilvl="4">
      <w:start w:val="1"/>
      <w:numFmt w:val="ideographTraditional"/>
      <w:lvlText w:val="%5、"/>
      <w:lvlJc w:val="left"/>
      <w:pPr>
        <w:tabs>
          <w:tab w:val="num" w:pos="2400"/>
        </w:tabs>
        <w:ind w:left="2400" w:hanging="480"/>
      </w:pPr>
      <w:rPr>
        <w:rFonts w:ascii="Times New Roman" w:hAnsi="Times New Roman" w:cs="Times New Roman"/>
      </w:rPr>
    </w:lvl>
    <w:lvl w:ilvl="5">
      <w:start w:val="1"/>
      <w:numFmt w:val="lowerRoman"/>
      <w:lvlText w:val="%6."/>
      <w:lvlJc w:val="right"/>
      <w:pPr>
        <w:tabs>
          <w:tab w:val="num" w:pos="2880"/>
        </w:tabs>
        <w:ind w:left="2880" w:hanging="480"/>
      </w:pPr>
      <w:rPr>
        <w:rFonts w:ascii="Times New Roman" w:hAnsi="Times New Roman" w:cs="Times New Roman"/>
      </w:rPr>
    </w:lvl>
    <w:lvl w:ilvl="6">
      <w:start w:val="1"/>
      <w:numFmt w:val="decimal"/>
      <w:lvlText w:val="%7."/>
      <w:lvlJc w:val="left"/>
      <w:pPr>
        <w:tabs>
          <w:tab w:val="num" w:pos="3360"/>
        </w:tabs>
        <w:ind w:left="3360" w:hanging="480"/>
      </w:pPr>
      <w:rPr>
        <w:rFonts w:ascii="Times New Roman" w:hAnsi="Times New Roman" w:cs="Times New Roman"/>
      </w:rPr>
    </w:lvl>
    <w:lvl w:ilvl="7">
      <w:start w:val="1"/>
      <w:numFmt w:val="ideographTraditional"/>
      <w:lvlText w:val="%8、"/>
      <w:lvlJc w:val="left"/>
      <w:pPr>
        <w:tabs>
          <w:tab w:val="num" w:pos="3840"/>
        </w:tabs>
        <w:ind w:left="3840" w:hanging="480"/>
      </w:pPr>
      <w:rPr>
        <w:rFonts w:ascii="Times New Roman" w:hAnsi="Times New Roman" w:cs="Times New Roman"/>
      </w:rPr>
    </w:lvl>
    <w:lvl w:ilvl="8">
      <w:start w:val="1"/>
      <w:numFmt w:val="lowerRoman"/>
      <w:lvlText w:val="%9."/>
      <w:lvlJc w:val="right"/>
      <w:pPr>
        <w:tabs>
          <w:tab w:val="num" w:pos="4320"/>
        </w:tabs>
        <w:ind w:left="4320" w:hanging="480"/>
      </w:pPr>
      <w:rPr>
        <w:rFonts w:ascii="Times New Roman" w:hAnsi="Times New Roman" w:cs="Times New Roman"/>
      </w:rPr>
    </w:lvl>
  </w:abstractNum>
  <w:abstractNum w:abstractNumId="4">
    <w:nsid w:val="245F7693"/>
    <w:multiLevelType w:val="hybridMultilevel"/>
    <w:tmpl w:val="8EF259CC"/>
    <w:lvl w:ilvl="0" w:tplc="E3C473DC">
      <w:start w:val="1"/>
      <w:numFmt w:val="decimal"/>
      <w:lvlText w:val="%1."/>
      <w:lvlJc w:val="left"/>
      <w:pPr>
        <w:tabs>
          <w:tab w:val="num" w:pos="2100"/>
        </w:tabs>
        <w:ind w:left="2100" w:hanging="360"/>
      </w:pPr>
      <w:rPr>
        <w:rFonts w:ascii="標楷體" w:eastAsia="標楷體" w:hAnsi="標楷體" w:hint="eastAsia"/>
      </w:rPr>
    </w:lvl>
    <w:lvl w:ilvl="1" w:tplc="04090019">
      <w:start w:val="1"/>
      <w:numFmt w:val="ideographTraditional"/>
      <w:lvlText w:val="%2、"/>
      <w:lvlJc w:val="left"/>
      <w:pPr>
        <w:tabs>
          <w:tab w:val="num" w:pos="960"/>
        </w:tabs>
        <w:ind w:left="960" w:hanging="480"/>
      </w:pPr>
      <w:rPr>
        <w:rFonts w:ascii="Times New Roman" w:hAnsi="Times New Roman" w:cs="Times New Roman"/>
      </w:rPr>
    </w:lvl>
    <w:lvl w:ilvl="2" w:tplc="0409001B">
      <w:start w:val="1"/>
      <w:numFmt w:val="lowerRoman"/>
      <w:lvlText w:val="%3."/>
      <w:lvlJc w:val="right"/>
      <w:pPr>
        <w:tabs>
          <w:tab w:val="num" w:pos="1440"/>
        </w:tabs>
        <w:ind w:left="1440" w:hanging="480"/>
      </w:pPr>
      <w:rPr>
        <w:rFonts w:ascii="Times New Roman" w:hAnsi="Times New Roman" w:cs="Times New Roman"/>
      </w:rPr>
    </w:lvl>
    <w:lvl w:ilvl="3" w:tplc="0409000F">
      <w:start w:val="1"/>
      <w:numFmt w:val="decimal"/>
      <w:lvlText w:val="%4."/>
      <w:lvlJc w:val="left"/>
      <w:pPr>
        <w:tabs>
          <w:tab w:val="num" w:pos="1920"/>
        </w:tabs>
        <w:ind w:left="1920" w:hanging="480"/>
      </w:pPr>
      <w:rPr>
        <w:rFonts w:ascii="Times New Roman" w:hAnsi="Times New Roman" w:cs="Times New Roman"/>
      </w:rPr>
    </w:lvl>
    <w:lvl w:ilvl="4" w:tplc="04090019">
      <w:start w:val="1"/>
      <w:numFmt w:val="ideographTraditional"/>
      <w:lvlText w:val="%5、"/>
      <w:lvlJc w:val="left"/>
      <w:pPr>
        <w:tabs>
          <w:tab w:val="num" w:pos="2400"/>
        </w:tabs>
        <w:ind w:left="2400" w:hanging="480"/>
      </w:pPr>
      <w:rPr>
        <w:rFonts w:ascii="Times New Roman" w:hAnsi="Times New Roman" w:cs="Times New Roman"/>
      </w:rPr>
    </w:lvl>
    <w:lvl w:ilvl="5" w:tplc="0409001B">
      <w:start w:val="1"/>
      <w:numFmt w:val="lowerRoman"/>
      <w:lvlText w:val="%6."/>
      <w:lvlJc w:val="right"/>
      <w:pPr>
        <w:tabs>
          <w:tab w:val="num" w:pos="2880"/>
        </w:tabs>
        <w:ind w:left="2880" w:hanging="480"/>
      </w:pPr>
      <w:rPr>
        <w:rFonts w:ascii="Times New Roman" w:hAnsi="Times New Roman" w:cs="Times New Roman"/>
      </w:rPr>
    </w:lvl>
    <w:lvl w:ilvl="6" w:tplc="0409000F">
      <w:start w:val="1"/>
      <w:numFmt w:val="decimal"/>
      <w:lvlText w:val="%7."/>
      <w:lvlJc w:val="left"/>
      <w:pPr>
        <w:tabs>
          <w:tab w:val="num" w:pos="3360"/>
        </w:tabs>
        <w:ind w:left="3360" w:hanging="480"/>
      </w:pPr>
      <w:rPr>
        <w:rFonts w:ascii="Times New Roman" w:hAnsi="Times New Roman" w:cs="Times New Roman"/>
      </w:rPr>
    </w:lvl>
    <w:lvl w:ilvl="7" w:tplc="04090019">
      <w:start w:val="1"/>
      <w:numFmt w:val="ideographTraditional"/>
      <w:lvlText w:val="%8、"/>
      <w:lvlJc w:val="left"/>
      <w:pPr>
        <w:tabs>
          <w:tab w:val="num" w:pos="3840"/>
        </w:tabs>
        <w:ind w:left="3840" w:hanging="480"/>
      </w:pPr>
      <w:rPr>
        <w:rFonts w:ascii="Times New Roman" w:hAnsi="Times New Roman" w:cs="Times New Roman"/>
      </w:rPr>
    </w:lvl>
    <w:lvl w:ilvl="8" w:tplc="0409001B">
      <w:start w:val="1"/>
      <w:numFmt w:val="lowerRoman"/>
      <w:lvlText w:val="%9."/>
      <w:lvlJc w:val="right"/>
      <w:pPr>
        <w:tabs>
          <w:tab w:val="num" w:pos="4320"/>
        </w:tabs>
        <w:ind w:left="4320" w:hanging="480"/>
      </w:pPr>
      <w:rPr>
        <w:rFonts w:ascii="Times New Roman" w:hAnsi="Times New Roman" w:cs="Times New Roman"/>
      </w:rPr>
    </w:lvl>
  </w:abstractNum>
  <w:abstractNum w:abstractNumId="5">
    <w:nsid w:val="29C53380"/>
    <w:multiLevelType w:val="hybridMultilevel"/>
    <w:tmpl w:val="CB4A8858"/>
    <w:lvl w:ilvl="0" w:tplc="706415C6">
      <w:start w:val="1"/>
      <w:numFmt w:val="taiwaneseCountingThousand"/>
      <w:lvlText w:val="%1、"/>
      <w:lvlJc w:val="left"/>
      <w:pPr>
        <w:ind w:left="1189" w:hanging="480"/>
      </w:pPr>
      <w:rPr>
        <w:rFonts w:ascii="Times New Roman" w:hAnsi="Times New Roman" w:cs="Times New Roman" w:hint="default"/>
      </w:rPr>
    </w:lvl>
    <w:lvl w:ilvl="1" w:tplc="04090019">
      <w:start w:val="1"/>
      <w:numFmt w:val="ideographTraditional"/>
      <w:lvlText w:val="%2、"/>
      <w:lvlJc w:val="left"/>
      <w:pPr>
        <w:ind w:left="1669" w:hanging="480"/>
      </w:pPr>
      <w:rPr>
        <w:rFonts w:ascii="Times New Roman" w:hAnsi="Times New Roman" w:cs="Times New Roman"/>
      </w:rPr>
    </w:lvl>
    <w:lvl w:ilvl="2" w:tplc="0409001B">
      <w:start w:val="1"/>
      <w:numFmt w:val="lowerRoman"/>
      <w:lvlText w:val="%3."/>
      <w:lvlJc w:val="right"/>
      <w:pPr>
        <w:ind w:left="2149" w:hanging="480"/>
      </w:pPr>
      <w:rPr>
        <w:rFonts w:ascii="Times New Roman" w:hAnsi="Times New Roman" w:cs="Times New Roman"/>
      </w:rPr>
    </w:lvl>
    <w:lvl w:ilvl="3" w:tplc="0409000F">
      <w:start w:val="1"/>
      <w:numFmt w:val="decimal"/>
      <w:lvlText w:val="%4."/>
      <w:lvlJc w:val="left"/>
      <w:pPr>
        <w:ind w:left="2629" w:hanging="480"/>
      </w:pPr>
      <w:rPr>
        <w:rFonts w:ascii="Times New Roman" w:hAnsi="Times New Roman" w:cs="Times New Roman"/>
      </w:rPr>
    </w:lvl>
    <w:lvl w:ilvl="4" w:tplc="04090019">
      <w:start w:val="1"/>
      <w:numFmt w:val="ideographTraditional"/>
      <w:lvlText w:val="%5、"/>
      <w:lvlJc w:val="left"/>
      <w:pPr>
        <w:ind w:left="3109" w:hanging="480"/>
      </w:pPr>
      <w:rPr>
        <w:rFonts w:ascii="Times New Roman" w:hAnsi="Times New Roman" w:cs="Times New Roman"/>
      </w:rPr>
    </w:lvl>
    <w:lvl w:ilvl="5" w:tplc="0409001B">
      <w:start w:val="1"/>
      <w:numFmt w:val="lowerRoman"/>
      <w:lvlText w:val="%6."/>
      <w:lvlJc w:val="right"/>
      <w:pPr>
        <w:ind w:left="3589" w:hanging="480"/>
      </w:pPr>
      <w:rPr>
        <w:rFonts w:ascii="Times New Roman" w:hAnsi="Times New Roman" w:cs="Times New Roman"/>
      </w:rPr>
    </w:lvl>
    <w:lvl w:ilvl="6" w:tplc="0409000F">
      <w:start w:val="1"/>
      <w:numFmt w:val="decimal"/>
      <w:lvlText w:val="%7."/>
      <w:lvlJc w:val="left"/>
      <w:pPr>
        <w:ind w:left="4069" w:hanging="480"/>
      </w:pPr>
      <w:rPr>
        <w:rFonts w:ascii="Times New Roman" w:hAnsi="Times New Roman" w:cs="Times New Roman"/>
      </w:rPr>
    </w:lvl>
    <w:lvl w:ilvl="7" w:tplc="04090019">
      <w:start w:val="1"/>
      <w:numFmt w:val="ideographTraditional"/>
      <w:lvlText w:val="%8、"/>
      <w:lvlJc w:val="left"/>
      <w:pPr>
        <w:ind w:left="4549" w:hanging="480"/>
      </w:pPr>
      <w:rPr>
        <w:rFonts w:ascii="Times New Roman" w:hAnsi="Times New Roman" w:cs="Times New Roman"/>
      </w:rPr>
    </w:lvl>
    <w:lvl w:ilvl="8" w:tplc="0409001B">
      <w:start w:val="1"/>
      <w:numFmt w:val="lowerRoman"/>
      <w:lvlText w:val="%9."/>
      <w:lvlJc w:val="right"/>
      <w:pPr>
        <w:ind w:left="5029" w:hanging="480"/>
      </w:pPr>
      <w:rPr>
        <w:rFonts w:ascii="Times New Roman" w:hAnsi="Times New Roman" w:cs="Times New Roman"/>
      </w:rPr>
    </w:lvl>
  </w:abstractNum>
  <w:abstractNum w:abstractNumId="6">
    <w:nsid w:val="36687EB2"/>
    <w:multiLevelType w:val="hybridMultilevel"/>
    <w:tmpl w:val="D36EBF0E"/>
    <w:lvl w:ilvl="0" w:tplc="E3C473DC">
      <w:start w:val="1"/>
      <w:numFmt w:val="decimal"/>
      <w:lvlText w:val="%1."/>
      <w:lvlJc w:val="left"/>
      <w:pPr>
        <w:tabs>
          <w:tab w:val="num" w:pos="3360"/>
        </w:tabs>
        <w:ind w:left="3360" w:hanging="360"/>
      </w:pPr>
      <w:rPr>
        <w:rFonts w:ascii="標楷體" w:eastAsia="標楷體" w:hAnsi="標楷體" w:hint="eastAsia"/>
      </w:rPr>
    </w:lvl>
    <w:lvl w:ilvl="1" w:tplc="04090019">
      <w:start w:val="1"/>
      <w:numFmt w:val="ideographTraditional"/>
      <w:lvlText w:val="%2、"/>
      <w:lvlJc w:val="left"/>
      <w:pPr>
        <w:tabs>
          <w:tab w:val="num" w:pos="2220"/>
        </w:tabs>
        <w:ind w:left="2220" w:hanging="480"/>
      </w:pPr>
      <w:rPr>
        <w:rFonts w:ascii="Times New Roman" w:hAnsi="Times New Roman" w:cs="Times New Roman"/>
      </w:rPr>
    </w:lvl>
    <w:lvl w:ilvl="2" w:tplc="32D8D966">
      <w:start w:val="1"/>
      <w:numFmt w:val="decimal"/>
      <w:lvlText w:val="%3."/>
      <w:lvlJc w:val="left"/>
      <w:pPr>
        <w:tabs>
          <w:tab w:val="num" w:pos="2580"/>
        </w:tabs>
        <w:ind w:left="2580" w:hanging="360"/>
      </w:pPr>
      <w:rPr>
        <w:rFonts w:ascii="Book Antiqua" w:eastAsia="標楷體" w:hAnsi="Book Antiqua" w:hint="default"/>
      </w:rPr>
    </w:lvl>
    <w:lvl w:ilvl="3" w:tplc="0409000F">
      <w:start w:val="1"/>
      <w:numFmt w:val="decimal"/>
      <w:lvlText w:val="%4."/>
      <w:lvlJc w:val="left"/>
      <w:pPr>
        <w:tabs>
          <w:tab w:val="num" w:pos="3180"/>
        </w:tabs>
        <w:ind w:left="3180" w:hanging="480"/>
      </w:pPr>
      <w:rPr>
        <w:rFonts w:ascii="Times New Roman" w:hAnsi="Times New Roman" w:cs="Times New Roman"/>
      </w:rPr>
    </w:lvl>
    <w:lvl w:ilvl="4" w:tplc="04090019">
      <w:start w:val="1"/>
      <w:numFmt w:val="ideographTraditional"/>
      <w:lvlText w:val="%5、"/>
      <w:lvlJc w:val="left"/>
      <w:pPr>
        <w:tabs>
          <w:tab w:val="num" w:pos="3660"/>
        </w:tabs>
        <w:ind w:left="3660" w:hanging="480"/>
      </w:pPr>
      <w:rPr>
        <w:rFonts w:ascii="Times New Roman" w:hAnsi="Times New Roman" w:cs="Times New Roman"/>
      </w:rPr>
    </w:lvl>
    <w:lvl w:ilvl="5" w:tplc="0409001B">
      <w:start w:val="1"/>
      <w:numFmt w:val="lowerRoman"/>
      <w:lvlText w:val="%6."/>
      <w:lvlJc w:val="right"/>
      <w:pPr>
        <w:tabs>
          <w:tab w:val="num" w:pos="4140"/>
        </w:tabs>
        <w:ind w:left="4140" w:hanging="480"/>
      </w:pPr>
      <w:rPr>
        <w:rFonts w:ascii="Times New Roman" w:hAnsi="Times New Roman" w:cs="Times New Roman"/>
      </w:rPr>
    </w:lvl>
    <w:lvl w:ilvl="6" w:tplc="0409000F">
      <w:start w:val="1"/>
      <w:numFmt w:val="decimal"/>
      <w:lvlText w:val="%7."/>
      <w:lvlJc w:val="left"/>
      <w:pPr>
        <w:tabs>
          <w:tab w:val="num" w:pos="4620"/>
        </w:tabs>
        <w:ind w:left="4620" w:hanging="480"/>
      </w:pPr>
      <w:rPr>
        <w:rFonts w:ascii="Times New Roman" w:hAnsi="Times New Roman" w:cs="Times New Roman"/>
      </w:rPr>
    </w:lvl>
    <w:lvl w:ilvl="7" w:tplc="04090019">
      <w:start w:val="1"/>
      <w:numFmt w:val="ideographTraditional"/>
      <w:lvlText w:val="%8、"/>
      <w:lvlJc w:val="left"/>
      <w:pPr>
        <w:tabs>
          <w:tab w:val="num" w:pos="5100"/>
        </w:tabs>
        <w:ind w:left="5100" w:hanging="480"/>
      </w:pPr>
      <w:rPr>
        <w:rFonts w:ascii="Times New Roman" w:hAnsi="Times New Roman" w:cs="Times New Roman"/>
      </w:rPr>
    </w:lvl>
    <w:lvl w:ilvl="8" w:tplc="0409001B">
      <w:start w:val="1"/>
      <w:numFmt w:val="lowerRoman"/>
      <w:lvlText w:val="%9."/>
      <w:lvlJc w:val="right"/>
      <w:pPr>
        <w:tabs>
          <w:tab w:val="num" w:pos="5580"/>
        </w:tabs>
        <w:ind w:left="5580" w:hanging="480"/>
      </w:pPr>
      <w:rPr>
        <w:rFonts w:ascii="Times New Roman" w:hAnsi="Times New Roman" w:cs="Times New Roman"/>
      </w:rPr>
    </w:lvl>
  </w:abstractNum>
  <w:abstractNum w:abstractNumId="7">
    <w:nsid w:val="38C944E4"/>
    <w:multiLevelType w:val="hybridMultilevel"/>
    <w:tmpl w:val="6980B2D0"/>
    <w:lvl w:ilvl="0" w:tplc="8428776A">
      <w:start w:val="1"/>
      <w:numFmt w:val="decimal"/>
      <w:lvlText w:val="%1、"/>
      <w:lvlJc w:val="left"/>
      <w:pPr>
        <w:tabs>
          <w:tab w:val="num" w:pos="1980"/>
        </w:tabs>
        <w:ind w:left="1980" w:hanging="720"/>
      </w:pPr>
      <w:rPr>
        <w:rFonts w:ascii="標楷體" w:eastAsia="標楷體" w:hAnsi="標楷體"/>
      </w:rPr>
    </w:lvl>
    <w:lvl w:ilvl="1" w:tplc="04090019">
      <w:start w:val="1"/>
      <w:numFmt w:val="ideographTraditional"/>
      <w:lvlText w:val="%2、"/>
      <w:lvlJc w:val="left"/>
      <w:pPr>
        <w:tabs>
          <w:tab w:val="num" w:pos="2220"/>
        </w:tabs>
        <w:ind w:left="2220" w:hanging="480"/>
      </w:pPr>
      <w:rPr>
        <w:rFonts w:ascii="Times New Roman" w:hAnsi="Times New Roman" w:cs="Times New Roman"/>
      </w:rPr>
    </w:lvl>
    <w:lvl w:ilvl="2" w:tplc="0409001B">
      <w:start w:val="1"/>
      <w:numFmt w:val="lowerRoman"/>
      <w:lvlText w:val="%3."/>
      <w:lvlJc w:val="right"/>
      <w:pPr>
        <w:tabs>
          <w:tab w:val="num" w:pos="2700"/>
        </w:tabs>
        <w:ind w:left="2700" w:hanging="480"/>
      </w:pPr>
      <w:rPr>
        <w:rFonts w:ascii="Times New Roman" w:hAnsi="Times New Roman" w:cs="Times New Roman"/>
      </w:rPr>
    </w:lvl>
    <w:lvl w:ilvl="3" w:tplc="0409000F">
      <w:start w:val="1"/>
      <w:numFmt w:val="decimal"/>
      <w:lvlText w:val="%4."/>
      <w:lvlJc w:val="left"/>
      <w:pPr>
        <w:tabs>
          <w:tab w:val="num" w:pos="3180"/>
        </w:tabs>
        <w:ind w:left="3180" w:hanging="480"/>
      </w:pPr>
      <w:rPr>
        <w:rFonts w:ascii="Times New Roman" w:hAnsi="Times New Roman" w:cs="Times New Roman"/>
      </w:rPr>
    </w:lvl>
    <w:lvl w:ilvl="4" w:tplc="04090019">
      <w:start w:val="1"/>
      <w:numFmt w:val="ideographTraditional"/>
      <w:lvlText w:val="%5、"/>
      <w:lvlJc w:val="left"/>
      <w:pPr>
        <w:tabs>
          <w:tab w:val="num" w:pos="3660"/>
        </w:tabs>
        <w:ind w:left="3660" w:hanging="480"/>
      </w:pPr>
      <w:rPr>
        <w:rFonts w:ascii="Times New Roman" w:hAnsi="Times New Roman" w:cs="Times New Roman"/>
      </w:rPr>
    </w:lvl>
    <w:lvl w:ilvl="5" w:tplc="0409001B">
      <w:start w:val="1"/>
      <w:numFmt w:val="lowerRoman"/>
      <w:lvlText w:val="%6."/>
      <w:lvlJc w:val="right"/>
      <w:pPr>
        <w:tabs>
          <w:tab w:val="num" w:pos="4140"/>
        </w:tabs>
        <w:ind w:left="4140" w:hanging="480"/>
      </w:pPr>
      <w:rPr>
        <w:rFonts w:ascii="Times New Roman" w:hAnsi="Times New Roman" w:cs="Times New Roman"/>
      </w:rPr>
    </w:lvl>
    <w:lvl w:ilvl="6" w:tplc="0409000F">
      <w:start w:val="1"/>
      <w:numFmt w:val="decimal"/>
      <w:lvlText w:val="%7."/>
      <w:lvlJc w:val="left"/>
      <w:pPr>
        <w:tabs>
          <w:tab w:val="num" w:pos="4620"/>
        </w:tabs>
        <w:ind w:left="4620" w:hanging="480"/>
      </w:pPr>
      <w:rPr>
        <w:rFonts w:ascii="Times New Roman" w:hAnsi="Times New Roman" w:cs="Times New Roman"/>
      </w:rPr>
    </w:lvl>
    <w:lvl w:ilvl="7" w:tplc="04090019">
      <w:start w:val="1"/>
      <w:numFmt w:val="ideographTraditional"/>
      <w:lvlText w:val="%8、"/>
      <w:lvlJc w:val="left"/>
      <w:pPr>
        <w:tabs>
          <w:tab w:val="num" w:pos="5100"/>
        </w:tabs>
        <w:ind w:left="5100" w:hanging="480"/>
      </w:pPr>
      <w:rPr>
        <w:rFonts w:ascii="Times New Roman" w:hAnsi="Times New Roman" w:cs="Times New Roman"/>
      </w:rPr>
    </w:lvl>
    <w:lvl w:ilvl="8" w:tplc="0409001B">
      <w:start w:val="1"/>
      <w:numFmt w:val="lowerRoman"/>
      <w:lvlText w:val="%9."/>
      <w:lvlJc w:val="right"/>
      <w:pPr>
        <w:tabs>
          <w:tab w:val="num" w:pos="5580"/>
        </w:tabs>
        <w:ind w:left="5580" w:hanging="480"/>
      </w:pPr>
      <w:rPr>
        <w:rFonts w:ascii="Times New Roman" w:hAnsi="Times New Roman" w:cs="Times New Roman"/>
      </w:rPr>
    </w:lvl>
  </w:abstractNum>
  <w:abstractNum w:abstractNumId="8">
    <w:nsid w:val="3F5F5843"/>
    <w:multiLevelType w:val="hybridMultilevel"/>
    <w:tmpl w:val="5BD20BAA"/>
    <w:lvl w:ilvl="0" w:tplc="C70816BA">
      <w:start w:val="1"/>
      <w:numFmt w:val="decimal"/>
      <w:lvlText w:val="%1、"/>
      <w:lvlJc w:val="left"/>
      <w:pPr>
        <w:tabs>
          <w:tab w:val="num" w:pos="2580"/>
        </w:tabs>
        <w:ind w:left="2580" w:hanging="360"/>
      </w:pPr>
      <w:rPr>
        <w:rFonts w:ascii="標楷體" w:eastAsia="標楷體" w:hAnsi="標楷體"/>
      </w:rPr>
    </w:lvl>
    <w:lvl w:ilvl="1" w:tplc="04090019">
      <w:start w:val="1"/>
      <w:numFmt w:val="ideographTraditional"/>
      <w:lvlText w:val="%2、"/>
      <w:lvlJc w:val="left"/>
      <w:pPr>
        <w:tabs>
          <w:tab w:val="num" w:pos="960"/>
        </w:tabs>
        <w:ind w:left="960" w:hanging="480"/>
      </w:pPr>
      <w:rPr>
        <w:rFonts w:ascii="Times New Roman" w:hAnsi="Times New Roman" w:cs="Times New Roman"/>
      </w:rPr>
    </w:lvl>
    <w:lvl w:ilvl="2" w:tplc="0409001B">
      <w:start w:val="1"/>
      <w:numFmt w:val="lowerRoman"/>
      <w:lvlText w:val="%3."/>
      <w:lvlJc w:val="right"/>
      <w:pPr>
        <w:tabs>
          <w:tab w:val="num" w:pos="1440"/>
        </w:tabs>
        <w:ind w:left="1440" w:hanging="480"/>
      </w:pPr>
      <w:rPr>
        <w:rFonts w:ascii="Times New Roman" w:hAnsi="Times New Roman" w:cs="Times New Roman"/>
      </w:rPr>
    </w:lvl>
    <w:lvl w:ilvl="3" w:tplc="0409000F">
      <w:start w:val="1"/>
      <w:numFmt w:val="decimal"/>
      <w:lvlText w:val="%4."/>
      <w:lvlJc w:val="left"/>
      <w:pPr>
        <w:tabs>
          <w:tab w:val="num" w:pos="1920"/>
        </w:tabs>
        <w:ind w:left="1920" w:hanging="480"/>
      </w:pPr>
      <w:rPr>
        <w:rFonts w:ascii="Times New Roman" w:hAnsi="Times New Roman" w:cs="Times New Roman"/>
      </w:rPr>
    </w:lvl>
    <w:lvl w:ilvl="4" w:tplc="04090019">
      <w:start w:val="1"/>
      <w:numFmt w:val="ideographTraditional"/>
      <w:lvlText w:val="%5、"/>
      <w:lvlJc w:val="left"/>
      <w:pPr>
        <w:tabs>
          <w:tab w:val="num" w:pos="2400"/>
        </w:tabs>
        <w:ind w:left="2400" w:hanging="480"/>
      </w:pPr>
      <w:rPr>
        <w:rFonts w:ascii="Times New Roman" w:hAnsi="Times New Roman" w:cs="Times New Roman"/>
      </w:rPr>
    </w:lvl>
    <w:lvl w:ilvl="5" w:tplc="0409001B">
      <w:start w:val="1"/>
      <w:numFmt w:val="lowerRoman"/>
      <w:lvlText w:val="%6."/>
      <w:lvlJc w:val="right"/>
      <w:pPr>
        <w:tabs>
          <w:tab w:val="num" w:pos="2880"/>
        </w:tabs>
        <w:ind w:left="2880" w:hanging="480"/>
      </w:pPr>
      <w:rPr>
        <w:rFonts w:ascii="Times New Roman" w:hAnsi="Times New Roman" w:cs="Times New Roman"/>
      </w:rPr>
    </w:lvl>
    <w:lvl w:ilvl="6" w:tplc="0409000F">
      <w:start w:val="1"/>
      <w:numFmt w:val="decimal"/>
      <w:lvlText w:val="%7."/>
      <w:lvlJc w:val="left"/>
      <w:pPr>
        <w:tabs>
          <w:tab w:val="num" w:pos="3360"/>
        </w:tabs>
        <w:ind w:left="3360" w:hanging="480"/>
      </w:pPr>
      <w:rPr>
        <w:rFonts w:ascii="Times New Roman" w:hAnsi="Times New Roman" w:cs="Times New Roman"/>
      </w:rPr>
    </w:lvl>
    <w:lvl w:ilvl="7" w:tplc="04090019">
      <w:start w:val="1"/>
      <w:numFmt w:val="ideographTraditional"/>
      <w:lvlText w:val="%8、"/>
      <w:lvlJc w:val="left"/>
      <w:pPr>
        <w:tabs>
          <w:tab w:val="num" w:pos="3840"/>
        </w:tabs>
        <w:ind w:left="3840" w:hanging="480"/>
      </w:pPr>
      <w:rPr>
        <w:rFonts w:ascii="Times New Roman" w:hAnsi="Times New Roman" w:cs="Times New Roman"/>
      </w:rPr>
    </w:lvl>
    <w:lvl w:ilvl="8" w:tplc="0409001B">
      <w:start w:val="1"/>
      <w:numFmt w:val="lowerRoman"/>
      <w:lvlText w:val="%9."/>
      <w:lvlJc w:val="right"/>
      <w:pPr>
        <w:tabs>
          <w:tab w:val="num" w:pos="4320"/>
        </w:tabs>
        <w:ind w:left="4320" w:hanging="480"/>
      </w:pPr>
      <w:rPr>
        <w:rFonts w:ascii="Times New Roman" w:hAnsi="Times New Roman" w:cs="Times New Roman"/>
      </w:rPr>
    </w:lvl>
  </w:abstractNum>
  <w:abstractNum w:abstractNumId="9">
    <w:nsid w:val="3FC70289"/>
    <w:multiLevelType w:val="hybridMultilevel"/>
    <w:tmpl w:val="6C48A5A0"/>
    <w:lvl w:ilvl="0" w:tplc="E89EA584">
      <w:start w:val="1"/>
      <w:numFmt w:val="taiwaneseCountingThousand"/>
      <w:lvlText w:val="(%1)"/>
      <w:lvlJc w:val="left"/>
      <w:pPr>
        <w:tabs>
          <w:tab w:val="num" w:pos="2460"/>
        </w:tabs>
        <w:ind w:left="2460" w:hanging="480"/>
      </w:pPr>
      <w:rPr>
        <w:rFonts w:ascii="Times New Roman" w:hAnsi="Times New Roman" w:cs="Times New Roman" w:hint="eastAsia"/>
        <w:color w:val="auto"/>
        <w:sz w:val="24"/>
        <w:szCs w:val="24"/>
      </w:rPr>
    </w:lvl>
    <w:lvl w:ilvl="1" w:tplc="5C022B90">
      <w:start w:val="1"/>
      <w:numFmt w:val="ideographDigital"/>
      <w:lvlText w:val="(%2)"/>
      <w:lvlJc w:val="left"/>
      <w:pPr>
        <w:tabs>
          <w:tab w:val="num" w:pos="1500"/>
        </w:tabs>
        <w:ind w:left="1500" w:hanging="480"/>
      </w:pPr>
      <w:rPr>
        <w:rFonts w:ascii="Times New Roman" w:hAnsi="Times New Roman" w:cs="Times New Roman" w:hint="eastAsia"/>
        <w:color w:val="auto"/>
        <w:sz w:val="28"/>
        <w:szCs w:val="28"/>
      </w:rPr>
    </w:lvl>
    <w:lvl w:ilvl="2" w:tplc="0409001B">
      <w:start w:val="1"/>
      <w:numFmt w:val="lowerRoman"/>
      <w:lvlText w:val="%3."/>
      <w:lvlJc w:val="right"/>
      <w:pPr>
        <w:tabs>
          <w:tab w:val="num" w:pos="1980"/>
        </w:tabs>
        <w:ind w:left="1980" w:hanging="480"/>
      </w:pPr>
      <w:rPr>
        <w:rFonts w:ascii="Times New Roman" w:hAnsi="Times New Roman" w:cs="Times New Roman"/>
      </w:rPr>
    </w:lvl>
    <w:lvl w:ilvl="3" w:tplc="0409000F">
      <w:start w:val="1"/>
      <w:numFmt w:val="decimal"/>
      <w:lvlText w:val="%4."/>
      <w:lvlJc w:val="left"/>
      <w:pPr>
        <w:tabs>
          <w:tab w:val="num" w:pos="2460"/>
        </w:tabs>
        <w:ind w:left="2460" w:hanging="480"/>
      </w:pPr>
      <w:rPr>
        <w:rFonts w:ascii="Times New Roman" w:hAnsi="Times New Roman" w:cs="Times New Roman"/>
      </w:rPr>
    </w:lvl>
    <w:lvl w:ilvl="4" w:tplc="04090019">
      <w:start w:val="1"/>
      <w:numFmt w:val="ideographTraditional"/>
      <w:lvlText w:val="%5、"/>
      <w:lvlJc w:val="left"/>
      <w:pPr>
        <w:tabs>
          <w:tab w:val="num" w:pos="2940"/>
        </w:tabs>
        <w:ind w:left="2940" w:hanging="480"/>
      </w:pPr>
      <w:rPr>
        <w:rFonts w:ascii="Times New Roman" w:hAnsi="Times New Roman" w:cs="Times New Roman"/>
      </w:rPr>
    </w:lvl>
    <w:lvl w:ilvl="5" w:tplc="0409001B">
      <w:start w:val="1"/>
      <w:numFmt w:val="lowerRoman"/>
      <w:lvlText w:val="%6."/>
      <w:lvlJc w:val="right"/>
      <w:pPr>
        <w:tabs>
          <w:tab w:val="num" w:pos="3420"/>
        </w:tabs>
        <w:ind w:left="3420" w:hanging="480"/>
      </w:pPr>
      <w:rPr>
        <w:rFonts w:ascii="Times New Roman" w:hAnsi="Times New Roman" w:cs="Times New Roman"/>
      </w:rPr>
    </w:lvl>
    <w:lvl w:ilvl="6" w:tplc="0409000F">
      <w:start w:val="1"/>
      <w:numFmt w:val="decimal"/>
      <w:lvlText w:val="%7."/>
      <w:lvlJc w:val="left"/>
      <w:pPr>
        <w:tabs>
          <w:tab w:val="num" w:pos="3900"/>
        </w:tabs>
        <w:ind w:left="3900" w:hanging="480"/>
      </w:pPr>
      <w:rPr>
        <w:rFonts w:ascii="Times New Roman" w:hAnsi="Times New Roman" w:cs="Times New Roman"/>
      </w:rPr>
    </w:lvl>
    <w:lvl w:ilvl="7" w:tplc="04090019">
      <w:start w:val="1"/>
      <w:numFmt w:val="ideographTraditional"/>
      <w:lvlText w:val="%8、"/>
      <w:lvlJc w:val="left"/>
      <w:pPr>
        <w:tabs>
          <w:tab w:val="num" w:pos="4380"/>
        </w:tabs>
        <w:ind w:left="4380" w:hanging="480"/>
      </w:pPr>
      <w:rPr>
        <w:rFonts w:ascii="Times New Roman" w:hAnsi="Times New Roman" w:cs="Times New Roman"/>
      </w:rPr>
    </w:lvl>
    <w:lvl w:ilvl="8" w:tplc="0409001B">
      <w:start w:val="1"/>
      <w:numFmt w:val="lowerRoman"/>
      <w:lvlText w:val="%9."/>
      <w:lvlJc w:val="right"/>
      <w:pPr>
        <w:tabs>
          <w:tab w:val="num" w:pos="4860"/>
        </w:tabs>
        <w:ind w:left="4860" w:hanging="480"/>
      </w:pPr>
      <w:rPr>
        <w:rFonts w:ascii="Times New Roman" w:hAnsi="Times New Roman" w:cs="Times New Roman"/>
      </w:rPr>
    </w:lvl>
  </w:abstractNum>
  <w:abstractNum w:abstractNumId="10">
    <w:nsid w:val="42E927BE"/>
    <w:multiLevelType w:val="multilevel"/>
    <w:tmpl w:val="6980B2D0"/>
    <w:lvl w:ilvl="0">
      <w:start w:val="1"/>
      <w:numFmt w:val="decimal"/>
      <w:lvlText w:val="%1、"/>
      <w:lvlJc w:val="left"/>
      <w:pPr>
        <w:tabs>
          <w:tab w:val="num" w:pos="1980"/>
        </w:tabs>
        <w:ind w:left="1980" w:hanging="720"/>
      </w:pPr>
      <w:rPr>
        <w:rFonts w:ascii="標楷體" w:eastAsia="標楷體" w:hAnsi="標楷體"/>
      </w:rPr>
    </w:lvl>
    <w:lvl w:ilvl="1">
      <w:start w:val="1"/>
      <w:numFmt w:val="ideographTraditional"/>
      <w:lvlText w:val="%2、"/>
      <w:lvlJc w:val="left"/>
      <w:pPr>
        <w:tabs>
          <w:tab w:val="num" w:pos="2220"/>
        </w:tabs>
        <w:ind w:left="2220" w:hanging="480"/>
      </w:pPr>
      <w:rPr>
        <w:rFonts w:ascii="Times New Roman" w:hAnsi="Times New Roman" w:cs="Times New Roman"/>
      </w:rPr>
    </w:lvl>
    <w:lvl w:ilvl="2">
      <w:start w:val="1"/>
      <w:numFmt w:val="lowerRoman"/>
      <w:lvlText w:val="%3."/>
      <w:lvlJc w:val="right"/>
      <w:pPr>
        <w:tabs>
          <w:tab w:val="num" w:pos="2700"/>
        </w:tabs>
        <w:ind w:left="2700" w:hanging="480"/>
      </w:pPr>
      <w:rPr>
        <w:rFonts w:ascii="Times New Roman" w:hAnsi="Times New Roman" w:cs="Times New Roman"/>
      </w:rPr>
    </w:lvl>
    <w:lvl w:ilvl="3">
      <w:start w:val="1"/>
      <w:numFmt w:val="decimal"/>
      <w:lvlText w:val="%4."/>
      <w:lvlJc w:val="left"/>
      <w:pPr>
        <w:tabs>
          <w:tab w:val="num" w:pos="3180"/>
        </w:tabs>
        <w:ind w:left="3180" w:hanging="480"/>
      </w:pPr>
      <w:rPr>
        <w:rFonts w:ascii="Times New Roman" w:hAnsi="Times New Roman" w:cs="Times New Roman"/>
      </w:rPr>
    </w:lvl>
    <w:lvl w:ilvl="4">
      <w:start w:val="1"/>
      <w:numFmt w:val="ideographTraditional"/>
      <w:lvlText w:val="%5、"/>
      <w:lvlJc w:val="left"/>
      <w:pPr>
        <w:tabs>
          <w:tab w:val="num" w:pos="3660"/>
        </w:tabs>
        <w:ind w:left="3660" w:hanging="480"/>
      </w:pPr>
      <w:rPr>
        <w:rFonts w:ascii="Times New Roman" w:hAnsi="Times New Roman" w:cs="Times New Roman"/>
      </w:rPr>
    </w:lvl>
    <w:lvl w:ilvl="5">
      <w:start w:val="1"/>
      <w:numFmt w:val="lowerRoman"/>
      <w:lvlText w:val="%6."/>
      <w:lvlJc w:val="right"/>
      <w:pPr>
        <w:tabs>
          <w:tab w:val="num" w:pos="4140"/>
        </w:tabs>
        <w:ind w:left="4140" w:hanging="480"/>
      </w:pPr>
      <w:rPr>
        <w:rFonts w:ascii="Times New Roman" w:hAnsi="Times New Roman" w:cs="Times New Roman"/>
      </w:rPr>
    </w:lvl>
    <w:lvl w:ilvl="6">
      <w:start w:val="1"/>
      <w:numFmt w:val="decimal"/>
      <w:lvlText w:val="%7."/>
      <w:lvlJc w:val="left"/>
      <w:pPr>
        <w:tabs>
          <w:tab w:val="num" w:pos="4620"/>
        </w:tabs>
        <w:ind w:left="4620" w:hanging="480"/>
      </w:pPr>
      <w:rPr>
        <w:rFonts w:ascii="Times New Roman" w:hAnsi="Times New Roman" w:cs="Times New Roman"/>
      </w:rPr>
    </w:lvl>
    <w:lvl w:ilvl="7">
      <w:start w:val="1"/>
      <w:numFmt w:val="ideographTraditional"/>
      <w:lvlText w:val="%8、"/>
      <w:lvlJc w:val="left"/>
      <w:pPr>
        <w:tabs>
          <w:tab w:val="num" w:pos="5100"/>
        </w:tabs>
        <w:ind w:left="5100" w:hanging="480"/>
      </w:pPr>
      <w:rPr>
        <w:rFonts w:ascii="Times New Roman" w:hAnsi="Times New Roman" w:cs="Times New Roman"/>
      </w:rPr>
    </w:lvl>
    <w:lvl w:ilvl="8">
      <w:start w:val="1"/>
      <w:numFmt w:val="lowerRoman"/>
      <w:lvlText w:val="%9."/>
      <w:lvlJc w:val="right"/>
      <w:pPr>
        <w:tabs>
          <w:tab w:val="num" w:pos="5580"/>
        </w:tabs>
        <w:ind w:left="5580" w:hanging="480"/>
      </w:pPr>
      <w:rPr>
        <w:rFonts w:ascii="Times New Roman" w:hAnsi="Times New Roman" w:cs="Times New Roman"/>
      </w:rPr>
    </w:lvl>
  </w:abstractNum>
  <w:abstractNum w:abstractNumId="11">
    <w:nsid w:val="43FD762A"/>
    <w:multiLevelType w:val="hybridMultilevel"/>
    <w:tmpl w:val="1E3657B4"/>
    <w:lvl w:ilvl="0" w:tplc="DB9ED42A">
      <w:start w:val="1"/>
      <w:numFmt w:val="taiwaneseCountingThousand"/>
      <w:lvlText w:val="%1、"/>
      <w:lvlJc w:val="left"/>
      <w:pPr>
        <w:tabs>
          <w:tab w:val="num" w:pos="660"/>
        </w:tabs>
        <w:ind w:left="660" w:hanging="480"/>
      </w:pPr>
      <w:rPr>
        <w:rFonts w:ascii="Times New Roman" w:hAnsi="Times New Roman" w:cs="Times New Roman" w:hint="eastAsia"/>
        <w:sz w:val="28"/>
        <w:szCs w:val="28"/>
      </w:rPr>
    </w:lvl>
    <w:lvl w:ilvl="1" w:tplc="73DA0EF8">
      <w:start w:val="1"/>
      <w:numFmt w:val="taiwaneseCountingThousand"/>
      <w:lvlText w:val="(%2)"/>
      <w:lvlJc w:val="left"/>
      <w:pPr>
        <w:tabs>
          <w:tab w:val="num" w:pos="960"/>
        </w:tabs>
        <w:ind w:left="960" w:hanging="480"/>
      </w:pPr>
      <w:rPr>
        <w:rFonts w:ascii="Times New Roman" w:hAnsi="Times New Roman" w:cs="Times New Roman" w:hint="eastAsia"/>
        <w:b w:val="0"/>
        <w:bCs w:val="0"/>
        <w:sz w:val="28"/>
        <w:szCs w:val="28"/>
      </w:rPr>
    </w:lvl>
    <w:lvl w:ilvl="2" w:tplc="0409001B">
      <w:start w:val="1"/>
      <w:numFmt w:val="lowerRoman"/>
      <w:lvlText w:val="%3."/>
      <w:lvlJc w:val="right"/>
      <w:pPr>
        <w:tabs>
          <w:tab w:val="num" w:pos="1440"/>
        </w:tabs>
        <w:ind w:left="1440" w:hanging="480"/>
      </w:pPr>
      <w:rPr>
        <w:rFonts w:ascii="Times New Roman" w:hAnsi="Times New Roman" w:cs="Times New Roman"/>
      </w:rPr>
    </w:lvl>
    <w:lvl w:ilvl="3" w:tplc="E89EA584">
      <w:start w:val="1"/>
      <w:numFmt w:val="taiwaneseCountingThousand"/>
      <w:lvlText w:val="(%4)"/>
      <w:lvlJc w:val="left"/>
      <w:pPr>
        <w:tabs>
          <w:tab w:val="num" w:pos="1920"/>
        </w:tabs>
        <w:ind w:left="1920" w:hanging="480"/>
      </w:pPr>
      <w:rPr>
        <w:rFonts w:ascii="Times New Roman" w:hAnsi="Times New Roman" w:cs="Times New Roman" w:hint="eastAsia"/>
        <w:color w:val="auto"/>
        <w:sz w:val="24"/>
        <w:szCs w:val="24"/>
      </w:rPr>
    </w:lvl>
    <w:lvl w:ilvl="4" w:tplc="04090019">
      <w:start w:val="1"/>
      <w:numFmt w:val="ideographTraditional"/>
      <w:lvlText w:val="%5、"/>
      <w:lvlJc w:val="left"/>
      <w:pPr>
        <w:tabs>
          <w:tab w:val="num" w:pos="2400"/>
        </w:tabs>
        <w:ind w:left="2400" w:hanging="480"/>
      </w:pPr>
      <w:rPr>
        <w:rFonts w:ascii="Times New Roman" w:hAnsi="Times New Roman" w:cs="Times New Roman"/>
      </w:rPr>
    </w:lvl>
    <w:lvl w:ilvl="5" w:tplc="0409001B">
      <w:start w:val="1"/>
      <w:numFmt w:val="lowerRoman"/>
      <w:lvlText w:val="%6."/>
      <w:lvlJc w:val="right"/>
      <w:pPr>
        <w:tabs>
          <w:tab w:val="num" w:pos="2880"/>
        </w:tabs>
        <w:ind w:left="2880" w:hanging="480"/>
      </w:pPr>
      <w:rPr>
        <w:rFonts w:ascii="Times New Roman" w:hAnsi="Times New Roman" w:cs="Times New Roman"/>
      </w:rPr>
    </w:lvl>
    <w:lvl w:ilvl="6" w:tplc="0409000F">
      <w:start w:val="1"/>
      <w:numFmt w:val="decimal"/>
      <w:lvlText w:val="%7."/>
      <w:lvlJc w:val="left"/>
      <w:pPr>
        <w:tabs>
          <w:tab w:val="num" w:pos="3360"/>
        </w:tabs>
        <w:ind w:left="3360" w:hanging="480"/>
      </w:pPr>
      <w:rPr>
        <w:rFonts w:ascii="Times New Roman" w:hAnsi="Times New Roman" w:cs="Times New Roman"/>
      </w:rPr>
    </w:lvl>
    <w:lvl w:ilvl="7" w:tplc="04090019">
      <w:start w:val="1"/>
      <w:numFmt w:val="ideographTraditional"/>
      <w:lvlText w:val="%8、"/>
      <w:lvlJc w:val="left"/>
      <w:pPr>
        <w:tabs>
          <w:tab w:val="num" w:pos="3840"/>
        </w:tabs>
        <w:ind w:left="3840" w:hanging="480"/>
      </w:pPr>
      <w:rPr>
        <w:rFonts w:ascii="Times New Roman" w:hAnsi="Times New Roman" w:cs="Times New Roman"/>
      </w:rPr>
    </w:lvl>
    <w:lvl w:ilvl="8" w:tplc="0409001B">
      <w:start w:val="1"/>
      <w:numFmt w:val="lowerRoman"/>
      <w:lvlText w:val="%9."/>
      <w:lvlJc w:val="right"/>
      <w:pPr>
        <w:tabs>
          <w:tab w:val="num" w:pos="4320"/>
        </w:tabs>
        <w:ind w:left="4320" w:hanging="480"/>
      </w:pPr>
      <w:rPr>
        <w:rFonts w:ascii="Times New Roman" w:hAnsi="Times New Roman" w:cs="Times New Roman"/>
      </w:rPr>
    </w:lvl>
  </w:abstractNum>
  <w:abstractNum w:abstractNumId="12">
    <w:nsid w:val="4D57371A"/>
    <w:multiLevelType w:val="hybridMultilevel"/>
    <w:tmpl w:val="318E7D78"/>
    <w:lvl w:ilvl="0" w:tplc="32D8D966">
      <w:start w:val="1"/>
      <w:numFmt w:val="decimal"/>
      <w:lvlText w:val="%1."/>
      <w:lvlJc w:val="left"/>
      <w:pPr>
        <w:tabs>
          <w:tab w:val="num" w:pos="2580"/>
        </w:tabs>
        <w:ind w:left="2580" w:hanging="360"/>
      </w:pPr>
      <w:rPr>
        <w:rFonts w:ascii="Book Antiqua" w:eastAsia="標楷體" w:hAnsi="Book Antiqua" w:hint="default"/>
      </w:rPr>
    </w:lvl>
    <w:lvl w:ilvl="1" w:tplc="04090019">
      <w:start w:val="1"/>
      <w:numFmt w:val="ideographTraditional"/>
      <w:lvlText w:val="%2、"/>
      <w:lvlJc w:val="left"/>
      <w:pPr>
        <w:tabs>
          <w:tab w:val="num" w:pos="960"/>
        </w:tabs>
        <w:ind w:left="960" w:hanging="480"/>
      </w:pPr>
      <w:rPr>
        <w:rFonts w:ascii="Times New Roman" w:hAnsi="Times New Roman" w:cs="Times New Roman"/>
      </w:rPr>
    </w:lvl>
    <w:lvl w:ilvl="2" w:tplc="0409001B">
      <w:start w:val="1"/>
      <w:numFmt w:val="lowerRoman"/>
      <w:lvlText w:val="%3."/>
      <w:lvlJc w:val="right"/>
      <w:pPr>
        <w:tabs>
          <w:tab w:val="num" w:pos="1440"/>
        </w:tabs>
        <w:ind w:left="1440" w:hanging="480"/>
      </w:pPr>
      <w:rPr>
        <w:rFonts w:ascii="Times New Roman" w:hAnsi="Times New Roman" w:cs="Times New Roman"/>
      </w:rPr>
    </w:lvl>
    <w:lvl w:ilvl="3" w:tplc="0409000F">
      <w:start w:val="1"/>
      <w:numFmt w:val="decimal"/>
      <w:lvlText w:val="%4."/>
      <w:lvlJc w:val="left"/>
      <w:pPr>
        <w:tabs>
          <w:tab w:val="num" w:pos="1920"/>
        </w:tabs>
        <w:ind w:left="1920" w:hanging="480"/>
      </w:pPr>
      <w:rPr>
        <w:rFonts w:ascii="Times New Roman" w:hAnsi="Times New Roman" w:cs="Times New Roman"/>
      </w:rPr>
    </w:lvl>
    <w:lvl w:ilvl="4" w:tplc="04090019">
      <w:start w:val="1"/>
      <w:numFmt w:val="ideographTraditional"/>
      <w:lvlText w:val="%5、"/>
      <w:lvlJc w:val="left"/>
      <w:pPr>
        <w:tabs>
          <w:tab w:val="num" w:pos="2400"/>
        </w:tabs>
        <w:ind w:left="2400" w:hanging="480"/>
      </w:pPr>
      <w:rPr>
        <w:rFonts w:ascii="Times New Roman" w:hAnsi="Times New Roman" w:cs="Times New Roman"/>
      </w:rPr>
    </w:lvl>
    <w:lvl w:ilvl="5" w:tplc="0409001B">
      <w:start w:val="1"/>
      <w:numFmt w:val="lowerRoman"/>
      <w:lvlText w:val="%6."/>
      <w:lvlJc w:val="right"/>
      <w:pPr>
        <w:tabs>
          <w:tab w:val="num" w:pos="2880"/>
        </w:tabs>
        <w:ind w:left="2880" w:hanging="480"/>
      </w:pPr>
      <w:rPr>
        <w:rFonts w:ascii="Times New Roman" w:hAnsi="Times New Roman" w:cs="Times New Roman"/>
      </w:rPr>
    </w:lvl>
    <w:lvl w:ilvl="6" w:tplc="0409000F">
      <w:start w:val="1"/>
      <w:numFmt w:val="decimal"/>
      <w:lvlText w:val="%7."/>
      <w:lvlJc w:val="left"/>
      <w:pPr>
        <w:tabs>
          <w:tab w:val="num" w:pos="3360"/>
        </w:tabs>
        <w:ind w:left="3360" w:hanging="480"/>
      </w:pPr>
      <w:rPr>
        <w:rFonts w:ascii="Times New Roman" w:hAnsi="Times New Roman" w:cs="Times New Roman"/>
      </w:rPr>
    </w:lvl>
    <w:lvl w:ilvl="7" w:tplc="04090019">
      <w:start w:val="1"/>
      <w:numFmt w:val="ideographTraditional"/>
      <w:lvlText w:val="%8、"/>
      <w:lvlJc w:val="left"/>
      <w:pPr>
        <w:tabs>
          <w:tab w:val="num" w:pos="3840"/>
        </w:tabs>
        <w:ind w:left="3840" w:hanging="480"/>
      </w:pPr>
      <w:rPr>
        <w:rFonts w:ascii="Times New Roman" w:hAnsi="Times New Roman" w:cs="Times New Roman"/>
      </w:rPr>
    </w:lvl>
    <w:lvl w:ilvl="8" w:tplc="0409001B">
      <w:start w:val="1"/>
      <w:numFmt w:val="lowerRoman"/>
      <w:lvlText w:val="%9."/>
      <w:lvlJc w:val="right"/>
      <w:pPr>
        <w:tabs>
          <w:tab w:val="num" w:pos="4320"/>
        </w:tabs>
        <w:ind w:left="4320" w:hanging="480"/>
      </w:pPr>
      <w:rPr>
        <w:rFonts w:ascii="Times New Roman" w:hAnsi="Times New Roman" w:cs="Times New Roman"/>
      </w:rPr>
    </w:lvl>
  </w:abstractNum>
  <w:abstractNum w:abstractNumId="13">
    <w:nsid w:val="53B16436"/>
    <w:multiLevelType w:val="multilevel"/>
    <w:tmpl w:val="1434633C"/>
    <w:lvl w:ilvl="0">
      <w:start w:val="1"/>
      <w:numFmt w:val="decimal"/>
      <w:lvlText w:val="%1、"/>
      <w:lvlJc w:val="left"/>
      <w:pPr>
        <w:tabs>
          <w:tab w:val="num" w:pos="1980"/>
        </w:tabs>
        <w:ind w:left="1980" w:hanging="720"/>
      </w:pPr>
      <w:rPr>
        <w:rFonts w:ascii="標楷體" w:eastAsia="標楷體" w:hAnsi="標楷體"/>
      </w:rPr>
    </w:lvl>
    <w:lvl w:ilvl="1">
      <w:start w:val="1"/>
      <w:numFmt w:val="ideographTraditional"/>
      <w:lvlText w:val="%2、"/>
      <w:lvlJc w:val="left"/>
      <w:pPr>
        <w:tabs>
          <w:tab w:val="num" w:pos="2220"/>
        </w:tabs>
        <w:ind w:left="2220" w:hanging="480"/>
      </w:pPr>
      <w:rPr>
        <w:rFonts w:ascii="Times New Roman" w:hAnsi="Times New Roman" w:cs="Times New Roman"/>
      </w:rPr>
    </w:lvl>
    <w:lvl w:ilvl="2">
      <w:start w:val="1"/>
      <w:numFmt w:val="lowerRoman"/>
      <w:lvlText w:val="%3."/>
      <w:lvlJc w:val="right"/>
      <w:pPr>
        <w:tabs>
          <w:tab w:val="num" w:pos="2700"/>
        </w:tabs>
        <w:ind w:left="2700" w:hanging="480"/>
      </w:pPr>
      <w:rPr>
        <w:rFonts w:ascii="Times New Roman" w:hAnsi="Times New Roman" w:cs="Times New Roman"/>
      </w:rPr>
    </w:lvl>
    <w:lvl w:ilvl="3">
      <w:start w:val="1"/>
      <w:numFmt w:val="decimal"/>
      <w:lvlText w:val="%4."/>
      <w:lvlJc w:val="left"/>
      <w:pPr>
        <w:tabs>
          <w:tab w:val="num" w:pos="3180"/>
        </w:tabs>
        <w:ind w:left="3180" w:hanging="480"/>
      </w:pPr>
      <w:rPr>
        <w:rFonts w:ascii="Times New Roman" w:hAnsi="Times New Roman" w:cs="Times New Roman"/>
      </w:rPr>
    </w:lvl>
    <w:lvl w:ilvl="4">
      <w:start w:val="1"/>
      <w:numFmt w:val="ideographTraditional"/>
      <w:lvlText w:val="%5、"/>
      <w:lvlJc w:val="left"/>
      <w:pPr>
        <w:tabs>
          <w:tab w:val="num" w:pos="3660"/>
        </w:tabs>
        <w:ind w:left="3660" w:hanging="480"/>
      </w:pPr>
      <w:rPr>
        <w:rFonts w:ascii="Times New Roman" w:hAnsi="Times New Roman" w:cs="Times New Roman"/>
      </w:rPr>
    </w:lvl>
    <w:lvl w:ilvl="5">
      <w:start w:val="1"/>
      <w:numFmt w:val="lowerRoman"/>
      <w:lvlText w:val="%6."/>
      <w:lvlJc w:val="right"/>
      <w:pPr>
        <w:tabs>
          <w:tab w:val="num" w:pos="4140"/>
        </w:tabs>
        <w:ind w:left="4140" w:hanging="480"/>
      </w:pPr>
      <w:rPr>
        <w:rFonts w:ascii="Times New Roman" w:hAnsi="Times New Roman" w:cs="Times New Roman"/>
      </w:rPr>
    </w:lvl>
    <w:lvl w:ilvl="6">
      <w:start w:val="1"/>
      <w:numFmt w:val="decimal"/>
      <w:lvlText w:val="%7."/>
      <w:lvlJc w:val="left"/>
      <w:pPr>
        <w:tabs>
          <w:tab w:val="num" w:pos="4620"/>
        </w:tabs>
        <w:ind w:left="4620" w:hanging="480"/>
      </w:pPr>
      <w:rPr>
        <w:rFonts w:ascii="Times New Roman" w:hAnsi="Times New Roman" w:cs="Times New Roman"/>
      </w:rPr>
    </w:lvl>
    <w:lvl w:ilvl="7">
      <w:start w:val="1"/>
      <w:numFmt w:val="ideographTraditional"/>
      <w:lvlText w:val="%8、"/>
      <w:lvlJc w:val="left"/>
      <w:pPr>
        <w:tabs>
          <w:tab w:val="num" w:pos="5100"/>
        </w:tabs>
        <w:ind w:left="5100" w:hanging="480"/>
      </w:pPr>
      <w:rPr>
        <w:rFonts w:ascii="Times New Roman" w:hAnsi="Times New Roman" w:cs="Times New Roman"/>
      </w:rPr>
    </w:lvl>
    <w:lvl w:ilvl="8">
      <w:start w:val="1"/>
      <w:numFmt w:val="lowerRoman"/>
      <w:lvlText w:val="%9."/>
      <w:lvlJc w:val="right"/>
      <w:pPr>
        <w:tabs>
          <w:tab w:val="num" w:pos="5580"/>
        </w:tabs>
        <w:ind w:left="5580" w:hanging="480"/>
      </w:pPr>
      <w:rPr>
        <w:rFonts w:ascii="Times New Roman" w:hAnsi="Times New Roman" w:cs="Times New Roman"/>
      </w:rPr>
    </w:lvl>
  </w:abstractNum>
  <w:abstractNum w:abstractNumId="14">
    <w:nsid w:val="5CA60FAA"/>
    <w:multiLevelType w:val="hybridMultilevel"/>
    <w:tmpl w:val="33720CE8"/>
    <w:lvl w:ilvl="0" w:tplc="32D8D966">
      <w:start w:val="1"/>
      <w:numFmt w:val="decimal"/>
      <w:lvlText w:val="%1."/>
      <w:lvlJc w:val="left"/>
      <w:pPr>
        <w:tabs>
          <w:tab w:val="num" w:pos="2580"/>
        </w:tabs>
        <w:ind w:left="2580" w:hanging="360"/>
      </w:pPr>
      <w:rPr>
        <w:rFonts w:ascii="Book Antiqua" w:eastAsia="標楷體" w:hAnsi="Book Antiqua" w:hint="default"/>
      </w:rPr>
    </w:lvl>
    <w:lvl w:ilvl="1" w:tplc="04090019">
      <w:start w:val="1"/>
      <w:numFmt w:val="ideographTraditional"/>
      <w:lvlText w:val="%2、"/>
      <w:lvlJc w:val="left"/>
      <w:pPr>
        <w:tabs>
          <w:tab w:val="num" w:pos="960"/>
        </w:tabs>
        <w:ind w:left="960" w:hanging="480"/>
      </w:pPr>
      <w:rPr>
        <w:rFonts w:ascii="Times New Roman" w:hAnsi="Times New Roman" w:cs="Times New Roman"/>
      </w:rPr>
    </w:lvl>
    <w:lvl w:ilvl="2" w:tplc="0409001B">
      <w:start w:val="1"/>
      <w:numFmt w:val="lowerRoman"/>
      <w:lvlText w:val="%3."/>
      <w:lvlJc w:val="right"/>
      <w:pPr>
        <w:tabs>
          <w:tab w:val="num" w:pos="1440"/>
        </w:tabs>
        <w:ind w:left="1440" w:hanging="480"/>
      </w:pPr>
      <w:rPr>
        <w:rFonts w:ascii="Times New Roman" w:hAnsi="Times New Roman" w:cs="Times New Roman"/>
      </w:rPr>
    </w:lvl>
    <w:lvl w:ilvl="3" w:tplc="0409000F">
      <w:start w:val="1"/>
      <w:numFmt w:val="decimal"/>
      <w:lvlText w:val="%4."/>
      <w:lvlJc w:val="left"/>
      <w:pPr>
        <w:tabs>
          <w:tab w:val="num" w:pos="1920"/>
        </w:tabs>
        <w:ind w:left="1920" w:hanging="480"/>
      </w:pPr>
      <w:rPr>
        <w:rFonts w:ascii="Times New Roman" w:hAnsi="Times New Roman" w:cs="Times New Roman"/>
      </w:rPr>
    </w:lvl>
    <w:lvl w:ilvl="4" w:tplc="04090019">
      <w:start w:val="1"/>
      <w:numFmt w:val="ideographTraditional"/>
      <w:lvlText w:val="%5、"/>
      <w:lvlJc w:val="left"/>
      <w:pPr>
        <w:tabs>
          <w:tab w:val="num" w:pos="2400"/>
        </w:tabs>
        <w:ind w:left="2400" w:hanging="480"/>
      </w:pPr>
      <w:rPr>
        <w:rFonts w:ascii="Times New Roman" w:hAnsi="Times New Roman" w:cs="Times New Roman"/>
      </w:rPr>
    </w:lvl>
    <w:lvl w:ilvl="5" w:tplc="0409001B">
      <w:start w:val="1"/>
      <w:numFmt w:val="lowerRoman"/>
      <w:lvlText w:val="%6."/>
      <w:lvlJc w:val="right"/>
      <w:pPr>
        <w:tabs>
          <w:tab w:val="num" w:pos="2880"/>
        </w:tabs>
        <w:ind w:left="2880" w:hanging="480"/>
      </w:pPr>
      <w:rPr>
        <w:rFonts w:ascii="Times New Roman" w:hAnsi="Times New Roman" w:cs="Times New Roman"/>
      </w:rPr>
    </w:lvl>
    <w:lvl w:ilvl="6" w:tplc="0409000F">
      <w:start w:val="1"/>
      <w:numFmt w:val="decimal"/>
      <w:lvlText w:val="%7."/>
      <w:lvlJc w:val="left"/>
      <w:pPr>
        <w:tabs>
          <w:tab w:val="num" w:pos="3360"/>
        </w:tabs>
        <w:ind w:left="3360" w:hanging="480"/>
      </w:pPr>
      <w:rPr>
        <w:rFonts w:ascii="Times New Roman" w:hAnsi="Times New Roman" w:cs="Times New Roman"/>
      </w:rPr>
    </w:lvl>
    <w:lvl w:ilvl="7" w:tplc="04090019">
      <w:start w:val="1"/>
      <w:numFmt w:val="ideographTraditional"/>
      <w:lvlText w:val="%8、"/>
      <w:lvlJc w:val="left"/>
      <w:pPr>
        <w:tabs>
          <w:tab w:val="num" w:pos="3840"/>
        </w:tabs>
        <w:ind w:left="3840" w:hanging="480"/>
      </w:pPr>
      <w:rPr>
        <w:rFonts w:ascii="Times New Roman" w:hAnsi="Times New Roman" w:cs="Times New Roman"/>
      </w:rPr>
    </w:lvl>
    <w:lvl w:ilvl="8" w:tplc="0409001B">
      <w:start w:val="1"/>
      <w:numFmt w:val="lowerRoman"/>
      <w:lvlText w:val="%9."/>
      <w:lvlJc w:val="right"/>
      <w:pPr>
        <w:tabs>
          <w:tab w:val="num" w:pos="4320"/>
        </w:tabs>
        <w:ind w:left="4320" w:hanging="480"/>
      </w:pPr>
      <w:rPr>
        <w:rFonts w:ascii="Times New Roman" w:hAnsi="Times New Roman" w:cs="Times New Roman"/>
      </w:rPr>
    </w:lvl>
  </w:abstractNum>
  <w:abstractNum w:abstractNumId="15">
    <w:nsid w:val="5E8F6F37"/>
    <w:multiLevelType w:val="hybridMultilevel"/>
    <w:tmpl w:val="C922D480"/>
    <w:lvl w:ilvl="0" w:tplc="04090001">
      <w:start w:val="1"/>
      <w:numFmt w:val="bullet"/>
      <w:lvlText w:val=""/>
      <w:lvlJc w:val="left"/>
      <w:pPr>
        <w:ind w:left="480" w:hanging="480"/>
      </w:pPr>
      <w:rPr>
        <w:rFonts w:ascii="Wingdings" w:hAnsi="Wingdings" w:cs="Wingdings" w:hint="default"/>
      </w:rPr>
    </w:lvl>
    <w:lvl w:ilvl="1" w:tplc="04090003">
      <w:start w:val="1"/>
      <w:numFmt w:val="bullet"/>
      <w:lvlText w:val=""/>
      <w:lvlJc w:val="left"/>
      <w:pPr>
        <w:ind w:left="960" w:hanging="480"/>
      </w:pPr>
      <w:rPr>
        <w:rFonts w:ascii="Wingdings" w:hAnsi="Wingdings" w:cs="Wingdings" w:hint="default"/>
      </w:rPr>
    </w:lvl>
    <w:lvl w:ilvl="2" w:tplc="04090005">
      <w:start w:val="1"/>
      <w:numFmt w:val="bullet"/>
      <w:lvlText w:val=""/>
      <w:lvlJc w:val="left"/>
      <w:pPr>
        <w:ind w:left="1440" w:hanging="480"/>
      </w:pPr>
      <w:rPr>
        <w:rFonts w:ascii="Wingdings" w:hAnsi="Wingdings" w:cs="Wingdings" w:hint="default"/>
      </w:rPr>
    </w:lvl>
    <w:lvl w:ilvl="3" w:tplc="04090001">
      <w:start w:val="1"/>
      <w:numFmt w:val="bullet"/>
      <w:lvlText w:val=""/>
      <w:lvlJc w:val="left"/>
      <w:pPr>
        <w:ind w:left="1920" w:hanging="480"/>
      </w:pPr>
      <w:rPr>
        <w:rFonts w:ascii="Wingdings" w:hAnsi="Wingdings" w:cs="Wingdings" w:hint="default"/>
      </w:rPr>
    </w:lvl>
    <w:lvl w:ilvl="4" w:tplc="04090003">
      <w:start w:val="1"/>
      <w:numFmt w:val="bullet"/>
      <w:lvlText w:val=""/>
      <w:lvlJc w:val="left"/>
      <w:pPr>
        <w:ind w:left="2400" w:hanging="480"/>
      </w:pPr>
      <w:rPr>
        <w:rFonts w:ascii="Wingdings" w:hAnsi="Wingdings" w:cs="Wingdings" w:hint="default"/>
      </w:rPr>
    </w:lvl>
    <w:lvl w:ilvl="5" w:tplc="04090005">
      <w:start w:val="1"/>
      <w:numFmt w:val="bullet"/>
      <w:lvlText w:val=""/>
      <w:lvlJc w:val="left"/>
      <w:pPr>
        <w:ind w:left="2880" w:hanging="480"/>
      </w:pPr>
      <w:rPr>
        <w:rFonts w:ascii="Wingdings" w:hAnsi="Wingdings" w:cs="Wingdings" w:hint="default"/>
      </w:rPr>
    </w:lvl>
    <w:lvl w:ilvl="6" w:tplc="04090001">
      <w:start w:val="1"/>
      <w:numFmt w:val="bullet"/>
      <w:lvlText w:val=""/>
      <w:lvlJc w:val="left"/>
      <w:pPr>
        <w:ind w:left="3360" w:hanging="480"/>
      </w:pPr>
      <w:rPr>
        <w:rFonts w:ascii="Wingdings" w:hAnsi="Wingdings" w:cs="Wingdings" w:hint="default"/>
      </w:rPr>
    </w:lvl>
    <w:lvl w:ilvl="7" w:tplc="04090003">
      <w:start w:val="1"/>
      <w:numFmt w:val="bullet"/>
      <w:lvlText w:val=""/>
      <w:lvlJc w:val="left"/>
      <w:pPr>
        <w:ind w:left="3840" w:hanging="480"/>
      </w:pPr>
      <w:rPr>
        <w:rFonts w:ascii="Wingdings" w:hAnsi="Wingdings" w:cs="Wingdings" w:hint="default"/>
      </w:rPr>
    </w:lvl>
    <w:lvl w:ilvl="8" w:tplc="04090005">
      <w:start w:val="1"/>
      <w:numFmt w:val="bullet"/>
      <w:lvlText w:val=""/>
      <w:lvlJc w:val="left"/>
      <w:pPr>
        <w:ind w:left="4320" w:hanging="480"/>
      </w:pPr>
      <w:rPr>
        <w:rFonts w:ascii="Wingdings" w:hAnsi="Wingdings" w:cs="Wingdings" w:hint="default"/>
      </w:rPr>
    </w:lvl>
  </w:abstractNum>
  <w:abstractNum w:abstractNumId="16">
    <w:nsid w:val="5FA058AE"/>
    <w:multiLevelType w:val="hybridMultilevel"/>
    <w:tmpl w:val="9FAE3CC2"/>
    <w:lvl w:ilvl="0" w:tplc="32D8D966">
      <w:start w:val="1"/>
      <w:numFmt w:val="decimal"/>
      <w:lvlText w:val="%1."/>
      <w:lvlJc w:val="left"/>
      <w:pPr>
        <w:tabs>
          <w:tab w:val="num" w:pos="2580"/>
        </w:tabs>
        <w:ind w:left="2580" w:hanging="360"/>
      </w:pPr>
      <w:rPr>
        <w:rFonts w:ascii="Book Antiqua" w:eastAsia="標楷體" w:hAnsi="Book Antiqua" w:hint="default"/>
      </w:rPr>
    </w:lvl>
    <w:lvl w:ilvl="1" w:tplc="04090019">
      <w:start w:val="1"/>
      <w:numFmt w:val="ideographTraditional"/>
      <w:lvlText w:val="%2、"/>
      <w:lvlJc w:val="left"/>
      <w:pPr>
        <w:tabs>
          <w:tab w:val="num" w:pos="960"/>
        </w:tabs>
        <w:ind w:left="960" w:hanging="480"/>
      </w:pPr>
      <w:rPr>
        <w:rFonts w:ascii="Times New Roman" w:hAnsi="Times New Roman" w:cs="Times New Roman"/>
      </w:rPr>
    </w:lvl>
    <w:lvl w:ilvl="2" w:tplc="0409001B">
      <w:start w:val="1"/>
      <w:numFmt w:val="lowerRoman"/>
      <w:lvlText w:val="%3."/>
      <w:lvlJc w:val="right"/>
      <w:pPr>
        <w:tabs>
          <w:tab w:val="num" w:pos="1440"/>
        </w:tabs>
        <w:ind w:left="1440" w:hanging="480"/>
      </w:pPr>
      <w:rPr>
        <w:rFonts w:ascii="Times New Roman" w:hAnsi="Times New Roman" w:cs="Times New Roman"/>
      </w:rPr>
    </w:lvl>
    <w:lvl w:ilvl="3" w:tplc="0409000F">
      <w:start w:val="1"/>
      <w:numFmt w:val="decimal"/>
      <w:lvlText w:val="%4."/>
      <w:lvlJc w:val="left"/>
      <w:pPr>
        <w:tabs>
          <w:tab w:val="num" w:pos="1920"/>
        </w:tabs>
        <w:ind w:left="1920" w:hanging="480"/>
      </w:pPr>
      <w:rPr>
        <w:rFonts w:ascii="Times New Roman" w:hAnsi="Times New Roman" w:cs="Times New Roman"/>
      </w:rPr>
    </w:lvl>
    <w:lvl w:ilvl="4" w:tplc="04090019">
      <w:start w:val="1"/>
      <w:numFmt w:val="ideographTraditional"/>
      <w:lvlText w:val="%5、"/>
      <w:lvlJc w:val="left"/>
      <w:pPr>
        <w:tabs>
          <w:tab w:val="num" w:pos="2400"/>
        </w:tabs>
        <w:ind w:left="2400" w:hanging="480"/>
      </w:pPr>
      <w:rPr>
        <w:rFonts w:ascii="Times New Roman" w:hAnsi="Times New Roman" w:cs="Times New Roman"/>
      </w:rPr>
    </w:lvl>
    <w:lvl w:ilvl="5" w:tplc="0409001B">
      <w:start w:val="1"/>
      <w:numFmt w:val="lowerRoman"/>
      <w:lvlText w:val="%6."/>
      <w:lvlJc w:val="right"/>
      <w:pPr>
        <w:tabs>
          <w:tab w:val="num" w:pos="2880"/>
        </w:tabs>
        <w:ind w:left="2880" w:hanging="480"/>
      </w:pPr>
      <w:rPr>
        <w:rFonts w:ascii="Times New Roman" w:hAnsi="Times New Roman" w:cs="Times New Roman"/>
      </w:rPr>
    </w:lvl>
    <w:lvl w:ilvl="6" w:tplc="0409000F">
      <w:start w:val="1"/>
      <w:numFmt w:val="decimal"/>
      <w:lvlText w:val="%7."/>
      <w:lvlJc w:val="left"/>
      <w:pPr>
        <w:tabs>
          <w:tab w:val="num" w:pos="3360"/>
        </w:tabs>
        <w:ind w:left="3360" w:hanging="480"/>
      </w:pPr>
      <w:rPr>
        <w:rFonts w:ascii="Times New Roman" w:hAnsi="Times New Roman" w:cs="Times New Roman"/>
      </w:rPr>
    </w:lvl>
    <w:lvl w:ilvl="7" w:tplc="04090019">
      <w:start w:val="1"/>
      <w:numFmt w:val="ideographTraditional"/>
      <w:lvlText w:val="%8、"/>
      <w:lvlJc w:val="left"/>
      <w:pPr>
        <w:tabs>
          <w:tab w:val="num" w:pos="3840"/>
        </w:tabs>
        <w:ind w:left="3840" w:hanging="480"/>
      </w:pPr>
      <w:rPr>
        <w:rFonts w:ascii="Times New Roman" w:hAnsi="Times New Roman" w:cs="Times New Roman"/>
      </w:rPr>
    </w:lvl>
    <w:lvl w:ilvl="8" w:tplc="0409001B">
      <w:start w:val="1"/>
      <w:numFmt w:val="lowerRoman"/>
      <w:lvlText w:val="%9."/>
      <w:lvlJc w:val="right"/>
      <w:pPr>
        <w:tabs>
          <w:tab w:val="num" w:pos="4320"/>
        </w:tabs>
        <w:ind w:left="4320" w:hanging="480"/>
      </w:pPr>
      <w:rPr>
        <w:rFonts w:ascii="Times New Roman" w:hAnsi="Times New Roman" w:cs="Times New Roman"/>
      </w:rPr>
    </w:lvl>
  </w:abstractNum>
  <w:abstractNum w:abstractNumId="17">
    <w:nsid w:val="64FD1722"/>
    <w:multiLevelType w:val="hybridMultilevel"/>
    <w:tmpl w:val="C49054B4"/>
    <w:lvl w:ilvl="0" w:tplc="F89ABD54">
      <w:start w:val="1"/>
      <w:numFmt w:val="decimal"/>
      <w:lvlText w:val="%1、"/>
      <w:lvlJc w:val="left"/>
      <w:pPr>
        <w:tabs>
          <w:tab w:val="num" w:pos="1980"/>
        </w:tabs>
        <w:ind w:left="1980" w:hanging="720"/>
      </w:pPr>
      <w:rPr>
        <w:rFonts w:ascii="標楷體" w:eastAsia="標楷體" w:hAnsi="標楷體"/>
      </w:rPr>
    </w:lvl>
    <w:lvl w:ilvl="1" w:tplc="04090019">
      <w:start w:val="1"/>
      <w:numFmt w:val="ideographTraditional"/>
      <w:lvlText w:val="%2、"/>
      <w:lvlJc w:val="left"/>
      <w:pPr>
        <w:tabs>
          <w:tab w:val="num" w:pos="2220"/>
        </w:tabs>
        <w:ind w:left="2220" w:hanging="480"/>
      </w:pPr>
      <w:rPr>
        <w:rFonts w:ascii="Times New Roman" w:hAnsi="Times New Roman" w:cs="Times New Roman"/>
      </w:rPr>
    </w:lvl>
    <w:lvl w:ilvl="2" w:tplc="0409001B">
      <w:start w:val="1"/>
      <w:numFmt w:val="lowerRoman"/>
      <w:lvlText w:val="%3."/>
      <w:lvlJc w:val="right"/>
      <w:pPr>
        <w:tabs>
          <w:tab w:val="num" w:pos="2700"/>
        </w:tabs>
        <w:ind w:left="2700" w:hanging="480"/>
      </w:pPr>
      <w:rPr>
        <w:rFonts w:ascii="Times New Roman" w:hAnsi="Times New Roman" w:cs="Times New Roman"/>
      </w:rPr>
    </w:lvl>
    <w:lvl w:ilvl="3" w:tplc="0409000F">
      <w:start w:val="1"/>
      <w:numFmt w:val="decimal"/>
      <w:lvlText w:val="%4."/>
      <w:lvlJc w:val="left"/>
      <w:pPr>
        <w:tabs>
          <w:tab w:val="num" w:pos="3180"/>
        </w:tabs>
        <w:ind w:left="3180" w:hanging="480"/>
      </w:pPr>
      <w:rPr>
        <w:rFonts w:ascii="Times New Roman" w:hAnsi="Times New Roman" w:cs="Times New Roman"/>
      </w:rPr>
    </w:lvl>
    <w:lvl w:ilvl="4" w:tplc="04090019">
      <w:start w:val="1"/>
      <w:numFmt w:val="ideographTraditional"/>
      <w:lvlText w:val="%5、"/>
      <w:lvlJc w:val="left"/>
      <w:pPr>
        <w:tabs>
          <w:tab w:val="num" w:pos="3660"/>
        </w:tabs>
        <w:ind w:left="3660" w:hanging="480"/>
      </w:pPr>
      <w:rPr>
        <w:rFonts w:ascii="Times New Roman" w:hAnsi="Times New Roman" w:cs="Times New Roman"/>
      </w:rPr>
    </w:lvl>
    <w:lvl w:ilvl="5" w:tplc="0409001B">
      <w:start w:val="1"/>
      <w:numFmt w:val="lowerRoman"/>
      <w:lvlText w:val="%6."/>
      <w:lvlJc w:val="right"/>
      <w:pPr>
        <w:tabs>
          <w:tab w:val="num" w:pos="4140"/>
        </w:tabs>
        <w:ind w:left="4140" w:hanging="480"/>
      </w:pPr>
      <w:rPr>
        <w:rFonts w:ascii="Times New Roman" w:hAnsi="Times New Roman" w:cs="Times New Roman"/>
      </w:rPr>
    </w:lvl>
    <w:lvl w:ilvl="6" w:tplc="0409000F">
      <w:start w:val="1"/>
      <w:numFmt w:val="decimal"/>
      <w:lvlText w:val="%7."/>
      <w:lvlJc w:val="left"/>
      <w:pPr>
        <w:tabs>
          <w:tab w:val="num" w:pos="4620"/>
        </w:tabs>
        <w:ind w:left="4620" w:hanging="480"/>
      </w:pPr>
      <w:rPr>
        <w:rFonts w:ascii="Times New Roman" w:hAnsi="Times New Roman" w:cs="Times New Roman"/>
      </w:rPr>
    </w:lvl>
    <w:lvl w:ilvl="7" w:tplc="04090019">
      <w:start w:val="1"/>
      <w:numFmt w:val="ideographTraditional"/>
      <w:lvlText w:val="%8、"/>
      <w:lvlJc w:val="left"/>
      <w:pPr>
        <w:tabs>
          <w:tab w:val="num" w:pos="5100"/>
        </w:tabs>
        <w:ind w:left="5100" w:hanging="480"/>
      </w:pPr>
      <w:rPr>
        <w:rFonts w:ascii="Times New Roman" w:hAnsi="Times New Roman" w:cs="Times New Roman"/>
      </w:rPr>
    </w:lvl>
    <w:lvl w:ilvl="8" w:tplc="0409001B">
      <w:start w:val="1"/>
      <w:numFmt w:val="lowerRoman"/>
      <w:lvlText w:val="%9."/>
      <w:lvlJc w:val="right"/>
      <w:pPr>
        <w:tabs>
          <w:tab w:val="num" w:pos="5580"/>
        </w:tabs>
        <w:ind w:left="5580" w:hanging="480"/>
      </w:pPr>
      <w:rPr>
        <w:rFonts w:ascii="Times New Roman" w:hAnsi="Times New Roman" w:cs="Times New Roman"/>
      </w:rPr>
    </w:lvl>
  </w:abstractNum>
  <w:abstractNum w:abstractNumId="18">
    <w:nsid w:val="665772CD"/>
    <w:multiLevelType w:val="multilevel"/>
    <w:tmpl w:val="C49054B4"/>
    <w:lvl w:ilvl="0">
      <w:start w:val="1"/>
      <w:numFmt w:val="decimal"/>
      <w:lvlText w:val="%1、"/>
      <w:lvlJc w:val="left"/>
      <w:pPr>
        <w:tabs>
          <w:tab w:val="num" w:pos="1980"/>
        </w:tabs>
        <w:ind w:left="1980" w:hanging="720"/>
      </w:pPr>
      <w:rPr>
        <w:rFonts w:ascii="標楷體" w:eastAsia="標楷體" w:hAnsi="標楷體"/>
      </w:rPr>
    </w:lvl>
    <w:lvl w:ilvl="1">
      <w:start w:val="1"/>
      <w:numFmt w:val="ideographTraditional"/>
      <w:lvlText w:val="%2、"/>
      <w:lvlJc w:val="left"/>
      <w:pPr>
        <w:tabs>
          <w:tab w:val="num" w:pos="2220"/>
        </w:tabs>
        <w:ind w:left="2220" w:hanging="480"/>
      </w:pPr>
      <w:rPr>
        <w:rFonts w:ascii="Times New Roman" w:hAnsi="Times New Roman" w:cs="Times New Roman"/>
      </w:rPr>
    </w:lvl>
    <w:lvl w:ilvl="2">
      <w:start w:val="1"/>
      <w:numFmt w:val="lowerRoman"/>
      <w:lvlText w:val="%3."/>
      <w:lvlJc w:val="right"/>
      <w:pPr>
        <w:tabs>
          <w:tab w:val="num" w:pos="2700"/>
        </w:tabs>
        <w:ind w:left="2700" w:hanging="480"/>
      </w:pPr>
      <w:rPr>
        <w:rFonts w:ascii="Times New Roman" w:hAnsi="Times New Roman" w:cs="Times New Roman"/>
      </w:rPr>
    </w:lvl>
    <w:lvl w:ilvl="3">
      <w:start w:val="1"/>
      <w:numFmt w:val="decimal"/>
      <w:lvlText w:val="%4."/>
      <w:lvlJc w:val="left"/>
      <w:pPr>
        <w:tabs>
          <w:tab w:val="num" w:pos="3180"/>
        </w:tabs>
        <w:ind w:left="3180" w:hanging="480"/>
      </w:pPr>
      <w:rPr>
        <w:rFonts w:ascii="Times New Roman" w:hAnsi="Times New Roman" w:cs="Times New Roman"/>
      </w:rPr>
    </w:lvl>
    <w:lvl w:ilvl="4">
      <w:start w:val="1"/>
      <w:numFmt w:val="ideographTraditional"/>
      <w:lvlText w:val="%5、"/>
      <w:lvlJc w:val="left"/>
      <w:pPr>
        <w:tabs>
          <w:tab w:val="num" w:pos="3660"/>
        </w:tabs>
        <w:ind w:left="3660" w:hanging="480"/>
      </w:pPr>
      <w:rPr>
        <w:rFonts w:ascii="Times New Roman" w:hAnsi="Times New Roman" w:cs="Times New Roman"/>
      </w:rPr>
    </w:lvl>
    <w:lvl w:ilvl="5">
      <w:start w:val="1"/>
      <w:numFmt w:val="lowerRoman"/>
      <w:lvlText w:val="%6."/>
      <w:lvlJc w:val="right"/>
      <w:pPr>
        <w:tabs>
          <w:tab w:val="num" w:pos="4140"/>
        </w:tabs>
        <w:ind w:left="4140" w:hanging="480"/>
      </w:pPr>
      <w:rPr>
        <w:rFonts w:ascii="Times New Roman" w:hAnsi="Times New Roman" w:cs="Times New Roman"/>
      </w:rPr>
    </w:lvl>
    <w:lvl w:ilvl="6">
      <w:start w:val="1"/>
      <w:numFmt w:val="decimal"/>
      <w:lvlText w:val="%7."/>
      <w:lvlJc w:val="left"/>
      <w:pPr>
        <w:tabs>
          <w:tab w:val="num" w:pos="4620"/>
        </w:tabs>
        <w:ind w:left="4620" w:hanging="480"/>
      </w:pPr>
      <w:rPr>
        <w:rFonts w:ascii="Times New Roman" w:hAnsi="Times New Roman" w:cs="Times New Roman"/>
      </w:rPr>
    </w:lvl>
    <w:lvl w:ilvl="7">
      <w:start w:val="1"/>
      <w:numFmt w:val="ideographTraditional"/>
      <w:lvlText w:val="%8、"/>
      <w:lvlJc w:val="left"/>
      <w:pPr>
        <w:tabs>
          <w:tab w:val="num" w:pos="5100"/>
        </w:tabs>
        <w:ind w:left="5100" w:hanging="480"/>
      </w:pPr>
      <w:rPr>
        <w:rFonts w:ascii="Times New Roman" w:hAnsi="Times New Roman" w:cs="Times New Roman"/>
      </w:rPr>
    </w:lvl>
    <w:lvl w:ilvl="8">
      <w:start w:val="1"/>
      <w:numFmt w:val="lowerRoman"/>
      <w:lvlText w:val="%9."/>
      <w:lvlJc w:val="right"/>
      <w:pPr>
        <w:tabs>
          <w:tab w:val="num" w:pos="5580"/>
        </w:tabs>
        <w:ind w:left="5580" w:hanging="480"/>
      </w:pPr>
      <w:rPr>
        <w:rFonts w:ascii="Times New Roman" w:hAnsi="Times New Roman" w:cs="Times New Roman"/>
      </w:rPr>
    </w:lvl>
  </w:abstractNum>
  <w:abstractNum w:abstractNumId="19">
    <w:nsid w:val="6D3D1F1F"/>
    <w:multiLevelType w:val="hybridMultilevel"/>
    <w:tmpl w:val="30DCF2F8"/>
    <w:lvl w:ilvl="0" w:tplc="04090001">
      <w:start w:val="1"/>
      <w:numFmt w:val="bullet"/>
      <w:lvlText w:val=""/>
      <w:lvlJc w:val="left"/>
      <w:pPr>
        <w:ind w:left="480" w:hanging="480"/>
      </w:pPr>
      <w:rPr>
        <w:rFonts w:ascii="Wingdings" w:hAnsi="Wingdings" w:cs="Wingdings" w:hint="default"/>
      </w:rPr>
    </w:lvl>
    <w:lvl w:ilvl="1" w:tplc="04090003">
      <w:start w:val="1"/>
      <w:numFmt w:val="bullet"/>
      <w:lvlText w:val=""/>
      <w:lvlJc w:val="left"/>
      <w:pPr>
        <w:ind w:left="960" w:hanging="480"/>
      </w:pPr>
      <w:rPr>
        <w:rFonts w:ascii="Wingdings" w:hAnsi="Wingdings" w:cs="Wingdings" w:hint="default"/>
      </w:rPr>
    </w:lvl>
    <w:lvl w:ilvl="2" w:tplc="04090005">
      <w:start w:val="1"/>
      <w:numFmt w:val="bullet"/>
      <w:lvlText w:val=""/>
      <w:lvlJc w:val="left"/>
      <w:pPr>
        <w:ind w:left="1440" w:hanging="480"/>
      </w:pPr>
      <w:rPr>
        <w:rFonts w:ascii="Wingdings" w:hAnsi="Wingdings" w:cs="Wingdings" w:hint="default"/>
      </w:rPr>
    </w:lvl>
    <w:lvl w:ilvl="3" w:tplc="04090001">
      <w:start w:val="1"/>
      <w:numFmt w:val="bullet"/>
      <w:lvlText w:val=""/>
      <w:lvlJc w:val="left"/>
      <w:pPr>
        <w:ind w:left="1920" w:hanging="480"/>
      </w:pPr>
      <w:rPr>
        <w:rFonts w:ascii="Wingdings" w:hAnsi="Wingdings" w:cs="Wingdings" w:hint="default"/>
      </w:rPr>
    </w:lvl>
    <w:lvl w:ilvl="4" w:tplc="04090003">
      <w:start w:val="1"/>
      <w:numFmt w:val="bullet"/>
      <w:lvlText w:val=""/>
      <w:lvlJc w:val="left"/>
      <w:pPr>
        <w:ind w:left="2400" w:hanging="480"/>
      </w:pPr>
      <w:rPr>
        <w:rFonts w:ascii="Wingdings" w:hAnsi="Wingdings" w:cs="Wingdings" w:hint="default"/>
      </w:rPr>
    </w:lvl>
    <w:lvl w:ilvl="5" w:tplc="04090005">
      <w:start w:val="1"/>
      <w:numFmt w:val="bullet"/>
      <w:lvlText w:val=""/>
      <w:lvlJc w:val="left"/>
      <w:pPr>
        <w:ind w:left="2880" w:hanging="480"/>
      </w:pPr>
      <w:rPr>
        <w:rFonts w:ascii="Wingdings" w:hAnsi="Wingdings" w:cs="Wingdings" w:hint="default"/>
      </w:rPr>
    </w:lvl>
    <w:lvl w:ilvl="6" w:tplc="04090001">
      <w:start w:val="1"/>
      <w:numFmt w:val="bullet"/>
      <w:lvlText w:val=""/>
      <w:lvlJc w:val="left"/>
      <w:pPr>
        <w:ind w:left="3360" w:hanging="480"/>
      </w:pPr>
      <w:rPr>
        <w:rFonts w:ascii="Wingdings" w:hAnsi="Wingdings" w:cs="Wingdings" w:hint="default"/>
      </w:rPr>
    </w:lvl>
    <w:lvl w:ilvl="7" w:tplc="04090003">
      <w:start w:val="1"/>
      <w:numFmt w:val="bullet"/>
      <w:lvlText w:val=""/>
      <w:lvlJc w:val="left"/>
      <w:pPr>
        <w:ind w:left="3840" w:hanging="480"/>
      </w:pPr>
      <w:rPr>
        <w:rFonts w:ascii="Wingdings" w:hAnsi="Wingdings" w:cs="Wingdings" w:hint="default"/>
      </w:rPr>
    </w:lvl>
    <w:lvl w:ilvl="8" w:tplc="04090005">
      <w:start w:val="1"/>
      <w:numFmt w:val="bullet"/>
      <w:lvlText w:val=""/>
      <w:lvlJc w:val="left"/>
      <w:pPr>
        <w:ind w:left="4320" w:hanging="480"/>
      </w:pPr>
      <w:rPr>
        <w:rFonts w:ascii="Wingdings" w:hAnsi="Wingdings" w:cs="Wingdings" w:hint="default"/>
      </w:rPr>
    </w:lvl>
  </w:abstractNum>
  <w:abstractNum w:abstractNumId="20">
    <w:nsid w:val="6E8D56A0"/>
    <w:multiLevelType w:val="hybridMultilevel"/>
    <w:tmpl w:val="F698F092"/>
    <w:lvl w:ilvl="0" w:tplc="32D8D966">
      <w:start w:val="1"/>
      <w:numFmt w:val="decimal"/>
      <w:lvlText w:val="%1."/>
      <w:lvlJc w:val="left"/>
      <w:pPr>
        <w:tabs>
          <w:tab w:val="num" w:pos="2580"/>
        </w:tabs>
        <w:ind w:left="2580" w:hanging="360"/>
      </w:pPr>
      <w:rPr>
        <w:rFonts w:ascii="Book Antiqua" w:eastAsia="標楷體" w:hAnsi="Book Antiqua" w:hint="default"/>
      </w:rPr>
    </w:lvl>
    <w:lvl w:ilvl="1" w:tplc="04090019">
      <w:start w:val="1"/>
      <w:numFmt w:val="ideographTraditional"/>
      <w:lvlText w:val="%2、"/>
      <w:lvlJc w:val="left"/>
      <w:pPr>
        <w:tabs>
          <w:tab w:val="num" w:pos="960"/>
        </w:tabs>
        <w:ind w:left="960" w:hanging="480"/>
      </w:pPr>
      <w:rPr>
        <w:rFonts w:ascii="Times New Roman" w:hAnsi="Times New Roman" w:cs="Times New Roman"/>
      </w:rPr>
    </w:lvl>
    <w:lvl w:ilvl="2" w:tplc="0409001B">
      <w:start w:val="1"/>
      <w:numFmt w:val="lowerRoman"/>
      <w:lvlText w:val="%3."/>
      <w:lvlJc w:val="right"/>
      <w:pPr>
        <w:tabs>
          <w:tab w:val="num" w:pos="1440"/>
        </w:tabs>
        <w:ind w:left="1440" w:hanging="480"/>
      </w:pPr>
      <w:rPr>
        <w:rFonts w:ascii="Times New Roman" w:hAnsi="Times New Roman" w:cs="Times New Roman"/>
      </w:rPr>
    </w:lvl>
    <w:lvl w:ilvl="3" w:tplc="0409000F">
      <w:start w:val="1"/>
      <w:numFmt w:val="decimal"/>
      <w:lvlText w:val="%4."/>
      <w:lvlJc w:val="left"/>
      <w:pPr>
        <w:tabs>
          <w:tab w:val="num" w:pos="1920"/>
        </w:tabs>
        <w:ind w:left="1920" w:hanging="480"/>
      </w:pPr>
      <w:rPr>
        <w:rFonts w:ascii="Times New Roman" w:hAnsi="Times New Roman" w:cs="Times New Roman"/>
      </w:rPr>
    </w:lvl>
    <w:lvl w:ilvl="4" w:tplc="04090019">
      <w:start w:val="1"/>
      <w:numFmt w:val="ideographTraditional"/>
      <w:lvlText w:val="%5、"/>
      <w:lvlJc w:val="left"/>
      <w:pPr>
        <w:tabs>
          <w:tab w:val="num" w:pos="2400"/>
        </w:tabs>
        <w:ind w:left="2400" w:hanging="480"/>
      </w:pPr>
      <w:rPr>
        <w:rFonts w:ascii="Times New Roman" w:hAnsi="Times New Roman" w:cs="Times New Roman"/>
      </w:rPr>
    </w:lvl>
    <w:lvl w:ilvl="5" w:tplc="0409001B">
      <w:start w:val="1"/>
      <w:numFmt w:val="lowerRoman"/>
      <w:lvlText w:val="%6."/>
      <w:lvlJc w:val="right"/>
      <w:pPr>
        <w:tabs>
          <w:tab w:val="num" w:pos="2880"/>
        </w:tabs>
        <w:ind w:left="2880" w:hanging="480"/>
      </w:pPr>
      <w:rPr>
        <w:rFonts w:ascii="Times New Roman" w:hAnsi="Times New Roman" w:cs="Times New Roman"/>
      </w:rPr>
    </w:lvl>
    <w:lvl w:ilvl="6" w:tplc="0409000F">
      <w:start w:val="1"/>
      <w:numFmt w:val="decimal"/>
      <w:lvlText w:val="%7."/>
      <w:lvlJc w:val="left"/>
      <w:pPr>
        <w:tabs>
          <w:tab w:val="num" w:pos="3360"/>
        </w:tabs>
        <w:ind w:left="3360" w:hanging="480"/>
      </w:pPr>
      <w:rPr>
        <w:rFonts w:ascii="Times New Roman" w:hAnsi="Times New Roman" w:cs="Times New Roman"/>
      </w:rPr>
    </w:lvl>
    <w:lvl w:ilvl="7" w:tplc="04090019">
      <w:start w:val="1"/>
      <w:numFmt w:val="ideographTraditional"/>
      <w:lvlText w:val="%8、"/>
      <w:lvlJc w:val="left"/>
      <w:pPr>
        <w:tabs>
          <w:tab w:val="num" w:pos="3840"/>
        </w:tabs>
        <w:ind w:left="3840" w:hanging="480"/>
      </w:pPr>
      <w:rPr>
        <w:rFonts w:ascii="Times New Roman" w:hAnsi="Times New Roman" w:cs="Times New Roman"/>
      </w:rPr>
    </w:lvl>
    <w:lvl w:ilvl="8" w:tplc="0409001B">
      <w:start w:val="1"/>
      <w:numFmt w:val="lowerRoman"/>
      <w:lvlText w:val="%9."/>
      <w:lvlJc w:val="right"/>
      <w:pPr>
        <w:tabs>
          <w:tab w:val="num" w:pos="4320"/>
        </w:tabs>
        <w:ind w:left="4320" w:hanging="480"/>
      </w:pPr>
      <w:rPr>
        <w:rFonts w:ascii="Times New Roman" w:hAnsi="Times New Roman" w:cs="Times New Roman"/>
      </w:rPr>
    </w:lvl>
  </w:abstractNum>
  <w:abstractNum w:abstractNumId="21">
    <w:nsid w:val="7B2F0550"/>
    <w:multiLevelType w:val="hybridMultilevel"/>
    <w:tmpl w:val="85A45DCC"/>
    <w:lvl w:ilvl="0" w:tplc="B6BAA636">
      <w:start w:val="1"/>
      <w:numFmt w:val="decimal"/>
      <w:lvlText w:val="%1、"/>
      <w:lvlJc w:val="left"/>
      <w:pPr>
        <w:tabs>
          <w:tab w:val="num" w:pos="1980"/>
        </w:tabs>
        <w:ind w:left="1980" w:hanging="720"/>
      </w:pPr>
      <w:rPr>
        <w:rFonts w:ascii="標楷體" w:eastAsia="標楷體" w:hAnsi="標楷體"/>
      </w:rPr>
    </w:lvl>
    <w:lvl w:ilvl="1" w:tplc="04090019">
      <w:start w:val="1"/>
      <w:numFmt w:val="ideographTraditional"/>
      <w:lvlText w:val="%2、"/>
      <w:lvlJc w:val="left"/>
      <w:pPr>
        <w:tabs>
          <w:tab w:val="num" w:pos="2220"/>
        </w:tabs>
        <w:ind w:left="2220" w:hanging="480"/>
      </w:pPr>
      <w:rPr>
        <w:rFonts w:ascii="Times New Roman" w:hAnsi="Times New Roman" w:cs="Times New Roman"/>
      </w:rPr>
    </w:lvl>
    <w:lvl w:ilvl="2" w:tplc="0409001B">
      <w:start w:val="1"/>
      <w:numFmt w:val="lowerRoman"/>
      <w:lvlText w:val="%3."/>
      <w:lvlJc w:val="right"/>
      <w:pPr>
        <w:tabs>
          <w:tab w:val="num" w:pos="2700"/>
        </w:tabs>
        <w:ind w:left="2700" w:hanging="480"/>
      </w:pPr>
      <w:rPr>
        <w:rFonts w:ascii="Times New Roman" w:hAnsi="Times New Roman" w:cs="Times New Roman"/>
      </w:rPr>
    </w:lvl>
    <w:lvl w:ilvl="3" w:tplc="0409000F">
      <w:start w:val="1"/>
      <w:numFmt w:val="decimal"/>
      <w:lvlText w:val="%4."/>
      <w:lvlJc w:val="left"/>
      <w:pPr>
        <w:tabs>
          <w:tab w:val="num" w:pos="3180"/>
        </w:tabs>
        <w:ind w:left="3180" w:hanging="480"/>
      </w:pPr>
      <w:rPr>
        <w:rFonts w:ascii="Times New Roman" w:hAnsi="Times New Roman" w:cs="Times New Roman"/>
      </w:rPr>
    </w:lvl>
    <w:lvl w:ilvl="4" w:tplc="04090019">
      <w:start w:val="1"/>
      <w:numFmt w:val="ideographTraditional"/>
      <w:lvlText w:val="%5、"/>
      <w:lvlJc w:val="left"/>
      <w:pPr>
        <w:tabs>
          <w:tab w:val="num" w:pos="3660"/>
        </w:tabs>
        <w:ind w:left="3660" w:hanging="480"/>
      </w:pPr>
      <w:rPr>
        <w:rFonts w:ascii="Times New Roman" w:hAnsi="Times New Roman" w:cs="Times New Roman"/>
      </w:rPr>
    </w:lvl>
    <w:lvl w:ilvl="5" w:tplc="0409001B">
      <w:start w:val="1"/>
      <w:numFmt w:val="lowerRoman"/>
      <w:lvlText w:val="%6."/>
      <w:lvlJc w:val="right"/>
      <w:pPr>
        <w:tabs>
          <w:tab w:val="num" w:pos="4140"/>
        </w:tabs>
        <w:ind w:left="4140" w:hanging="480"/>
      </w:pPr>
      <w:rPr>
        <w:rFonts w:ascii="Times New Roman" w:hAnsi="Times New Roman" w:cs="Times New Roman"/>
      </w:rPr>
    </w:lvl>
    <w:lvl w:ilvl="6" w:tplc="0409000F">
      <w:start w:val="1"/>
      <w:numFmt w:val="decimal"/>
      <w:lvlText w:val="%7."/>
      <w:lvlJc w:val="left"/>
      <w:pPr>
        <w:tabs>
          <w:tab w:val="num" w:pos="4620"/>
        </w:tabs>
        <w:ind w:left="4620" w:hanging="480"/>
      </w:pPr>
      <w:rPr>
        <w:rFonts w:ascii="Times New Roman" w:hAnsi="Times New Roman" w:cs="Times New Roman"/>
      </w:rPr>
    </w:lvl>
    <w:lvl w:ilvl="7" w:tplc="04090019">
      <w:start w:val="1"/>
      <w:numFmt w:val="ideographTraditional"/>
      <w:lvlText w:val="%8、"/>
      <w:lvlJc w:val="left"/>
      <w:pPr>
        <w:tabs>
          <w:tab w:val="num" w:pos="5100"/>
        </w:tabs>
        <w:ind w:left="5100" w:hanging="480"/>
      </w:pPr>
      <w:rPr>
        <w:rFonts w:ascii="Times New Roman" w:hAnsi="Times New Roman" w:cs="Times New Roman"/>
      </w:rPr>
    </w:lvl>
    <w:lvl w:ilvl="8" w:tplc="0409001B">
      <w:start w:val="1"/>
      <w:numFmt w:val="lowerRoman"/>
      <w:lvlText w:val="%9."/>
      <w:lvlJc w:val="right"/>
      <w:pPr>
        <w:tabs>
          <w:tab w:val="num" w:pos="5580"/>
        </w:tabs>
        <w:ind w:left="5580" w:hanging="480"/>
      </w:pPr>
      <w:rPr>
        <w:rFonts w:ascii="Times New Roman" w:hAnsi="Times New Roman" w:cs="Times New Roman"/>
      </w:rPr>
    </w:lvl>
  </w:abstractNum>
  <w:num w:numId="1">
    <w:abstractNumId w:val="11"/>
  </w:num>
  <w:num w:numId="2">
    <w:abstractNumId w:val="4"/>
  </w:num>
  <w:num w:numId="3">
    <w:abstractNumId w:val="6"/>
  </w:num>
  <w:num w:numId="4">
    <w:abstractNumId w:val="12"/>
  </w:num>
  <w:num w:numId="5">
    <w:abstractNumId w:val="8"/>
  </w:num>
  <w:num w:numId="6">
    <w:abstractNumId w:val="16"/>
  </w:num>
  <w:num w:numId="7">
    <w:abstractNumId w:val="1"/>
  </w:num>
  <w:num w:numId="8">
    <w:abstractNumId w:val="9"/>
  </w:num>
  <w:num w:numId="9">
    <w:abstractNumId w:val="14"/>
  </w:num>
  <w:num w:numId="10">
    <w:abstractNumId w:val="20"/>
  </w:num>
  <w:num w:numId="11">
    <w:abstractNumId w:val="5"/>
  </w:num>
  <w:num w:numId="12">
    <w:abstractNumId w:val="17"/>
  </w:num>
  <w:num w:numId="13">
    <w:abstractNumId w:val="2"/>
  </w:num>
  <w:num w:numId="14">
    <w:abstractNumId w:val="21"/>
  </w:num>
  <w:num w:numId="15">
    <w:abstractNumId w:val="13"/>
  </w:num>
  <w:num w:numId="16">
    <w:abstractNumId w:val="7"/>
  </w:num>
  <w:num w:numId="17">
    <w:abstractNumId w:val="10"/>
  </w:num>
  <w:num w:numId="18">
    <w:abstractNumId w:val="18"/>
  </w:num>
  <w:num w:numId="19">
    <w:abstractNumId w:val="3"/>
  </w:num>
  <w:num w:numId="20">
    <w:abstractNumId w:val="0"/>
  </w:num>
  <w:num w:numId="21">
    <w:abstractNumId w:val="19"/>
  </w:num>
  <w:num w:numId="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grammar="clean"/>
  <w:defaultTabStop w:val="480"/>
  <w:doNotHyphenateCaps/>
  <w:displayHorizontalDrawingGridEvery w:val="0"/>
  <w:displayVerticalDrawingGridEvery w:val="2"/>
  <w:characterSpacingControl w:val="compressPunctuation"/>
  <w:noLineBreaksAfter w:lang="zh-TW" w:val="'(7[bd{£¥‘“‵〈《「『【〔〝︵︷︹︻︽︿﹁﹏﹛﹝（｛"/>
  <w:noLineBreaksBefore w:lang="zh-TW" w:val="!'),.5:;?]c}¢·–—’”•‥…‧′╴、。〉》」』】〕〞︰︱︳︴︶︸︺︼︾﹀﹂﹄﹏﹐﹑﹒﹔﹕﹖﹗﹚﹜﹞！），．：；？］｜｝､"/>
  <w:doNotValidateAgainstSchema/>
  <w:doNotDemarcateInvalidXml/>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7BA8"/>
    <w:rsid w:val="00016DCB"/>
    <w:rsid w:val="0007478A"/>
    <w:rsid w:val="00096FB5"/>
    <w:rsid w:val="001140CB"/>
    <w:rsid w:val="001437C8"/>
    <w:rsid w:val="00146A46"/>
    <w:rsid w:val="001865BE"/>
    <w:rsid w:val="001D142A"/>
    <w:rsid w:val="001F418D"/>
    <w:rsid w:val="00250A33"/>
    <w:rsid w:val="002654C5"/>
    <w:rsid w:val="0026652F"/>
    <w:rsid w:val="00283836"/>
    <w:rsid w:val="002D7608"/>
    <w:rsid w:val="0033504B"/>
    <w:rsid w:val="003A2461"/>
    <w:rsid w:val="003D712D"/>
    <w:rsid w:val="003F01DB"/>
    <w:rsid w:val="003F0A0E"/>
    <w:rsid w:val="00410146"/>
    <w:rsid w:val="004377F6"/>
    <w:rsid w:val="004542CC"/>
    <w:rsid w:val="00487BA8"/>
    <w:rsid w:val="004E1F04"/>
    <w:rsid w:val="004F14B9"/>
    <w:rsid w:val="004F1643"/>
    <w:rsid w:val="006053FE"/>
    <w:rsid w:val="00605CA9"/>
    <w:rsid w:val="006504AD"/>
    <w:rsid w:val="00652896"/>
    <w:rsid w:val="00652E79"/>
    <w:rsid w:val="0074734F"/>
    <w:rsid w:val="007C0DE8"/>
    <w:rsid w:val="007E1241"/>
    <w:rsid w:val="00822E9C"/>
    <w:rsid w:val="00873EFF"/>
    <w:rsid w:val="00874BEF"/>
    <w:rsid w:val="008C3F61"/>
    <w:rsid w:val="00915017"/>
    <w:rsid w:val="00922C3F"/>
    <w:rsid w:val="009577CA"/>
    <w:rsid w:val="0096419E"/>
    <w:rsid w:val="00A4689F"/>
    <w:rsid w:val="00A5230F"/>
    <w:rsid w:val="00A554F8"/>
    <w:rsid w:val="00A83EDF"/>
    <w:rsid w:val="00B00CEE"/>
    <w:rsid w:val="00B27054"/>
    <w:rsid w:val="00B8310D"/>
    <w:rsid w:val="00BD16AA"/>
    <w:rsid w:val="00BD2C6F"/>
    <w:rsid w:val="00C35491"/>
    <w:rsid w:val="00C50849"/>
    <w:rsid w:val="00C77EC9"/>
    <w:rsid w:val="00C91FD3"/>
    <w:rsid w:val="00CF2D12"/>
    <w:rsid w:val="00CF759C"/>
    <w:rsid w:val="00D0338C"/>
    <w:rsid w:val="00E15110"/>
    <w:rsid w:val="00E2132D"/>
    <w:rsid w:val="00E46954"/>
    <w:rsid w:val="00E4745B"/>
    <w:rsid w:val="00E6440B"/>
    <w:rsid w:val="00EE1FAB"/>
    <w:rsid w:val="00EE6F54"/>
    <w:rsid w:val="00F06A17"/>
    <w:rsid w:val="00F56BA5"/>
    <w:rsid w:val="00FB53A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Body Text 2" w:unhideWhenUsed="0"/>
    <w:lsdException w:name="Strong" w:semiHidden="0" w:uiPriority="22" w:unhideWhenUsed="0" w:qFormat="1"/>
    <w:lsdException w:name="Emphasis" w:semiHidden="0" w:uiPriority="20" w:unhideWhenUsed="0" w:qFormat="1"/>
    <w:lsdException w:name="HTML Preformatted"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rFonts w:cs="Calibri"/>
      <w:kern w:val="2"/>
      <w:sz w:val="24"/>
      <w:szCs w:val="24"/>
    </w:rPr>
  </w:style>
  <w:style w:type="paragraph" w:styleId="3">
    <w:name w:val="heading 3"/>
    <w:basedOn w:val="a"/>
    <w:next w:val="a"/>
    <w:link w:val="30"/>
    <w:uiPriority w:val="99"/>
    <w:qFormat/>
    <w:pPr>
      <w:keepNext/>
      <w:spacing w:line="720" w:lineRule="auto"/>
      <w:outlineLvl w:val="2"/>
    </w:pPr>
    <w:rPr>
      <w:rFonts w:ascii="Cambria" w:hAnsi="Cambria" w:cs="Cambria"/>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標題 3 字元"/>
    <w:link w:val="3"/>
    <w:uiPriority w:val="99"/>
    <w:rPr>
      <w:rFonts w:ascii="Cambria" w:eastAsia="新細明體" w:hAnsi="Cambria" w:cs="Cambria"/>
      <w:b/>
      <w:bCs/>
      <w:kern w:val="2"/>
      <w:sz w:val="36"/>
      <w:szCs w:val="36"/>
      <w:lang w:val="en-US" w:eastAsia="zh-TW"/>
    </w:rPr>
  </w:style>
  <w:style w:type="paragraph" w:styleId="a3">
    <w:name w:val="List Paragraph"/>
    <w:basedOn w:val="a"/>
    <w:uiPriority w:val="99"/>
    <w:qFormat/>
    <w:pPr>
      <w:ind w:leftChars="200" w:left="480"/>
    </w:pPr>
  </w:style>
  <w:style w:type="paragraph" w:styleId="HTML">
    <w:name w:val="HTML Preformatted"/>
    <w:basedOn w:val="a"/>
    <w:link w:val="HTML0"/>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link w:val="HTML"/>
    <w:uiPriority w:val="99"/>
    <w:semiHidden/>
    <w:rsid w:val="00487BA8"/>
    <w:rPr>
      <w:rFonts w:ascii="Courier New" w:eastAsia="新細明體" w:hAnsi="Courier New" w:cs="Courier New"/>
      <w:sz w:val="20"/>
      <w:szCs w:val="20"/>
    </w:rPr>
  </w:style>
  <w:style w:type="paragraph" w:styleId="a4">
    <w:name w:val="header"/>
    <w:basedOn w:val="a"/>
    <w:link w:val="a5"/>
    <w:uiPriority w:val="99"/>
    <w:pPr>
      <w:tabs>
        <w:tab w:val="center" w:pos="4153"/>
        <w:tab w:val="right" w:pos="8306"/>
      </w:tabs>
      <w:snapToGrid w:val="0"/>
    </w:pPr>
    <w:rPr>
      <w:sz w:val="20"/>
      <w:szCs w:val="20"/>
    </w:rPr>
  </w:style>
  <w:style w:type="character" w:customStyle="1" w:styleId="a5">
    <w:name w:val="頁首 字元"/>
    <w:link w:val="a4"/>
    <w:uiPriority w:val="99"/>
    <w:rPr>
      <w:rFonts w:ascii="Calibri" w:hAnsi="Calibri" w:cs="Calibri"/>
      <w:kern w:val="2"/>
    </w:rPr>
  </w:style>
  <w:style w:type="paragraph" w:styleId="a6">
    <w:name w:val="footer"/>
    <w:basedOn w:val="a"/>
    <w:link w:val="a7"/>
    <w:uiPriority w:val="99"/>
    <w:pPr>
      <w:tabs>
        <w:tab w:val="center" w:pos="4153"/>
        <w:tab w:val="right" w:pos="8306"/>
      </w:tabs>
      <w:snapToGrid w:val="0"/>
    </w:pPr>
    <w:rPr>
      <w:sz w:val="20"/>
      <w:szCs w:val="20"/>
    </w:rPr>
  </w:style>
  <w:style w:type="character" w:customStyle="1" w:styleId="a7">
    <w:name w:val="頁尾 字元"/>
    <w:link w:val="a6"/>
    <w:uiPriority w:val="99"/>
    <w:rPr>
      <w:rFonts w:ascii="Calibri" w:hAnsi="Calibri" w:cs="Calibri"/>
      <w:kern w:val="2"/>
    </w:rPr>
  </w:style>
  <w:style w:type="paragraph" w:styleId="2">
    <w:name w:val="Body Text 2"/>
    <w:basedOn w:val="a"/>
    <w:link w:val="20"/>
    <w:uiPriority w:val="99"/>
    <w:pPr>
      <w:spacing w:line="420" w:lineRule="exact"/>
      <w:ind w:leftChars="236" w:left="1118" w:hangingChars="197" w:hanging="552"/>
    </w:pPr>
    <w:rPr>
      <w:rFonts w:ascii="標楷體" w:eastAsia="標楷體" w:hAnsi="標楷體" w:cs="標楷體"/>
      <w:sz w:val="28"/>
      <w:szCs w:val="28"/>
    </w:rPr>
  </w:style>
  <w:style w:type="character" w:customStyle="1" w:styleId="20">
    <w:name w:val="本文 2 字元"/>
    <w:link w:val="2"/>
    <w:uiPriority w:val="99"/>
    <w:semiHidden/>
    <w:rsid w:val="00487BA8"/>
    <w:rPr>
      <w:rFonts w:ascii="Calibri" w:eastAsia="新細明體" w:hAnsi="Calibri" w:cs="Calibri"/>
      <w:szCs w:val="24"/>
    </w:rPr>
  </w:style>
  <w:style w:type="paragraph" w:customStyle="1" w:styleId="BodyTextIndent1">
    <w:name w:val="Body Text Indent1"/>
    <w:basedOn w:val="a"/>
    <w:uiPriority w:val="99"/>
    <w:pPr>
      <w:widowControl/>
      <w:spacing w:line="480" w:lineRule="exact"/>
      <w:ind w:leftChars="100" w:left="540" w:hanging="540"/>
      <w:jc w:val="both"/>
    </w:pPr>
    <w:rPr>
      <w:rFonts w:ascii="標楷體" w:eastAsia="標楷體" w:hAnsi="Times New Roman" w:cs="標楷體"/>
      <w:kern w:val="0"/>
      <w:sz w:val="28"/>
      <w:szCs w:val="28"/>
    </w:rPr>
  </w:style>
  <w:style w:type="paragraph" w:styleId="a8">
    <w:name w:val="Balloon Text"/>
    <w:basedOn w:val="a"/>
    <w:link w:val="a9"/>
    <w:uiPriority w:val="99"/>
    <w:semiHidden/>
    <w:unhideWhenUsed/>
    <w:rsid w:val="00FB53AE"/>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FB53AE"/>
    <w:rPr>
      <w:rFonts w:asciiTheme="majorHAnsi" w:eastAsiaTheme="majorEastAsia" w:hAnsiTheme="majorHAnsi" w:cstheme="majorBidi"/>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Body Text 2" w:unhideWhenUsed="0"/>
    <w:lsdException w:name="Strong" w:semiHidden="0" w:uiPriority="22" w:unhideWhenUsed="0" w:qFormat="1"/>
    <w:lsdException w:name="Emphasis" w:semiHidden="0" w:uiPriority="20" w:unhideWhenUsed="0" w:qFormat="1"/>
    <w:lsdException w:name="HTML Preformatted"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rFonts w:cs="Calibri"/>
      <w:kern w:val="2"/>
      <w:sz w:val="24"/>
      <w:szCs w:val="24"/>
    </w:rPr>
  </w:style>
  <w:style w:type="paragraph" w:styleId="3">
    <w:name w:val="heading 3"/>
    <w:basedOn w:val="a"/>
    <w:next w:val="a"/>
    <w:link w:val="30"/>
    <w:uiPriority w:val="99"/>
    <w:qFormat/>
    <w:pPr>
      <w:keepNext/>
      <w:spacing w:line="720" w:lineRule="auto"/>
      <w:outlineLvl w:val="2"/>
    </w:pPr>
    <w:rPr>
      <w:rFonts w:ascii="Cambria" w:hAnsi="Cambria" w:cs="Cambria"/>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標題 3 字元"/>
    <w:link w:val="3"/>
    <w:uiPriority w:val="99"/>
    <w:rPr>
      <w:rFonts w:ascii="Cambria" w:eastAsia="新細明體" w:hAnsi="Cambria" w:cs="Cambria"/>
      <w:b/>
      <w:bCs/>
      <w:kern w:val="2"/>
      <w:sz w:val="36"/>
      <w:szCs w:val="36"/>
      <w:lang w:val="en-US" w:eastAsia="zh-TW"/>
    </w:rPr>
  </w:style>
  <w:style w:type="paragraph" w:styleId="a3">
    <w:name w:val="List Paragraph"/>
    <w:basedOn w:val="a"/>
    <w:uiPriority w:val="99"/>
    <w:qFormat/>
    <w:pPr>
      <w:ind w:leftChars="200" w:left="480"/>
    </w:pPr>
  </w:style>
  <w:style w:type="paragraph" w:styleId="HTML">
    <w:name w:val="HTML Preformatted"/>
    <w:basedOn w:val="a"/>
    <w:link w:val="HTML0"/>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link w:val="HTML"/>
    <w:uiPriority w:val="99"/>
    <w:semiHidden/>
    <w:rsid w:val="00487BA8"/>
    <w:rPr>
      <w:rFonts w:ascii="Courier New" w:eastAsia="新細明體" w:hAnsi="Courier New" w:cs="Courier New"/>
      <w:sz w:val="20"/>
      <w:szCs w:val="20"/>
    </w:rPr>
  </w:style>
  <w:style w:type="paragraph" w:styleId="a4">
    <w:name w:val="header"/>
    <w:basedOn w:val="a"/>
    <w:link w:val="a5"/>
    <w:uiPriority w:val="99"/>
    <w:pPr>
      <w:tabs>
        <w:tab w:val="center" w:pos="4153"/>
        <w:tab w:val="right" w:pos="8306"/>
      </w:tabs>
      <w:snapToGrid w:val="0"/>
    </w:pPr>
    <w:rPr>
      <w:sz w:val="20"/>
      <w:szCs w:val="20"/>
    </w:rPr>
  </w:style>
  <w:style w:type="character" w:customStyle="1" w:styleId="a5">
    <w:name w:val="頁首 字元"/>
    <w:link w:val="a4"/>
    <w:uiPriority w:val="99"/>
    <w:rPr>
      <w:rFonts w:ascii="Calibri" w:hAnsi="Calibri" w:cs="Calibri"/>
      <w:kern w:val="2"/>
    </w:rPr>
  </w:style>
  <w:style w:type="paragraph" w:styleId="a6">
    <w:name w:val="footer"/>
    <w:basedOn w:val="a"/>
    <w:link w:val="a7"/>
    <w:uiPriority w:val="99"/>
    <w:pPr>
      <w:tabs>
        <w:tab w:val="center" w:pos="4153"/>
        <w:tab w:val="right" w:pos="8306"/>
      </w:tabs>
      <w:snapToGrid w:val="0"/>
    </w:pPr>
    <w:rPr>
      <w:sz w:val="20"/>
      <w:szCs w:val="20"/>
    </w:rPr>
  </w:style>
  <w:style w:type="character" w:customStyle="1" w:styleId="a7">
    <w:name w:val="頁尾 字元"/>
    <w:link w:val="a6"/>
    <w:uiPriority w:val="99"/>
    <w:rPr>
      <w:rFonts w:ascii="Calibri" w:hAnsi="Calibri" w:cs="Calibri"/>
      <w:kern w:val="2"/>
    </w:rPr>
  </w:style>
  <w:style w:type="paragraph" w:styleId="2">
    <w:name w:val="Body Text 2"/>
    <w:basedOn w:val="a"/>
    <w:link w:val="20"/>
    <w:uiPriority w:val="99"/>
    <w:pPr>
      <w:spacing w:line="420" w:lineRule="exact"/>
      <w:ind w:leftChars="236" w:left="1118" w:hangingChars="197" w:hanging="552"/>
    </w:pPr>
    <w:rPr>
      <w:rFonts w:ascii="標楷體" w:eastAsia="標楷體" w:hAnsi="標楷體" w:cs="標楷體"/>
      <w:sz w:val="28"/>
      <w:szCs w:val="28"/>
    </w:rPr>
  </w:style>
  <w:style w:type="character" w:customStyle="1" w:styleId="20">
    <w:name w:val="本文 2 字元"/>
    <w:link w:val="2"/>
    <w:uiPriority w:val="99"/>
    <w:semiHidden/>
    <w:rsid w:val="00487BA8"/>
    <w:rPr>
      <w:rFonts w:ascii="Calibri" w:eastAsia="新細明體" w:hAnsi="Calibri" w:cs="Calibri"/>
      <w:szCs w:val="24"/>
    </w:rPr>
  </w:style>
  <w:style w:type="paragraph" w:customStyle="1" w:styleId="BodyTextIndent1">
    <w:name w:val="Body Text Indent1"/>
    <w:basedOn w:val="a"/>
    <w:uiPriority w:val="99"/>
    <w:pPr>
      <w:widowControl/>
      <w:spacing w:line="480" w:lineRule="exact"/>
      <w:ind w:leftChars="100" w:left="540" w:hanging="540"/>
      <w:jc w:val="both"/>
    </w:pPr>
    <w:rPr>
      <w:rFonts w:ascii="標楷體" w:eastAsia="標楷體" w:hAnsi="Times New Roman" w:cs="標楷體"/>
      <w:kern w:val="0"/>
      <w:sz w:val="28"/>
      <w:szCs w:val="28"/>
    </w:rPr>
  </w:style>
  <w:style w:type="paragraph" w:styleId="a8">
    <w:name w:val="Balloon Text"/>
    <w:basedOn w:val="a"/>
    <w:link w:val="a9"/>
    <w:uiPriority w:val="99"/>
    <w:semiHidden/>
    <w:unhideWhenUsed/>
    <w:rsid w:val="00FB53AE"/>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FB53AE"/>
    <w:rPr>
      <w:rFonts w:asciiTheme="majorHAnsi" w:eastAsiaTheme="majorEastAsia" w:hAnsiTheme="majorHAnsi" w:cstheme="maj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3D38A5-0E49-40B3-95D1-2D2594B4D4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2746</Words>
  <Characters>170</Characters>
  <Application>Microsoft Office Word</Application>
  <DocSecurity>4</DocSecurity>
  <Lines>1</Lines>
  <Paragraphs>5</Paragraphs>
  <ScaleCrop>false</ScaleCrop>
  <Company>CMT</Company>
  <LinksUpToDate>false</LinksUpToDate>
  <CharactersWithSpaces>2911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高雄市學生心理諮商中心設置要點</dc:title>
  <dc:creator>user</dc:creator>
  <cp:lastModifiedBy>Administrator</cp:lastModifiedBy>
  <cp:revision>2</cp:revision>
  <cp:lastPrinted>2015-11-24T01:15:00Z</cp:lastPrinted>
  <dcterms:created xsi:type="dcterms:W3CDTF">2015-12-08T09:01:00Z</dcterms:created>
  <dcterms:modified xsi:type="dcterms:W3CDTF">2015-12-08T09:01:00Z</dcterms:modified>
</cp:coreProperties>
</file>