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41" w:rsidRDefault="00B02341">
      <w:pPr>
        <w:widowControl/>
        <w:spacing w:line="315" w:lineRule="atLeast"/>
        <w:jc w:val="center"/>
        <w:rPr>
          <w:rFonts w:ascii="標楷體" w:eastAsia="標楷體" w:hAnsi="標楷體" w:cstheme="minorBidi"/>
          <w:b/>
          <w:bCs/>
          <w:color w:val="000000"/>
          <w:kern w:val="0"/>
          <w:sz w:val="48"/>
          <w:szCs w:val="4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48"/>
          <w:szCs w:val="48"/>
        </w:rPr>
        <w:t>2013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48"/>
          <w:szCs w:val="48"/>
        </w:rPr>
        <w:t>年第二屆標準本位評量國際研討會</w:t>
      </w:r>
    </w:p>
    <w:p w:rsidR="00B02341" w:rsidRDefault="00B02341">
      <w:pPr>
        <w:widowControl/>
        <w:spacing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theme="minorBidi"/>
          <w:noProof/>
          <w:color w:val="000000"/>
          <w:kern w:val="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https://www.icsba.org/images/traffic.png" style="width:271.2pt;height:33.6pt;visibility:visible">
            <v:imagedata r:id="rId4" o:title=""/>
          </v:shape>
        </w:pict>
      </w:r>
    </w:p>
    <w:p w:rsidR="00B02341" w:rsidRDefault="00B02341">
      <w:pPr>
        <w:widowControl/>
        <w:spacing w:line="315" w:lineRule="atLeast"/>
        <w:rPr>
          <w:rFonts w:ascii="?啁敦??" w:eastAsia="?啁敦??" w:hAnsi="新細明體" w:cstheme="minorBidi"/>
          <w:b/>
          <w:bCs/>
          <w:color w:val="333366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b/>
          <w:bCs/>
          <w:color w:val="333366"/>
          <w:kern w:val="0"/>
          <w:sz w:val="27"/>
          <w:szCs w:val="27"/>
        </w:rPr>
        <w:t>會議地點</w:t>
      </w:r>
    </w:p>
    <w:p w:rsidR="00B02341" w:rsidRDefault="00B02341">
      <w:pPr>
        <w:widowControl/>
        <w:spacing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國立臺灣師範大學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 xml:space="preserve"> 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進修推廣學院大樓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 xml:space="preserve"> 1F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演講廳</w:t>
      </w:r>
    </w:p>
    <w:p w:rsidR="00B02341" w:rsidRDefault="00B02341">
      <w:pPr>
        <w:widowControl/>
        <w:spacing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臺北市大安區和平東路一段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129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號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  <w:r>
        <w:rPr>
          <w:rFonts w:ascii="?啁敦??" w:eastAsia="?啁敦??" w:hAnsi="新細明體" w:cstheme="minorBidi"/>
          <w:noProof/>
          <w:color w:val="000000"/>
          <w:kern w:val="0"/>
          <w:sz w:val="27"/>
          <w:szCs w:val="27"/>
        </w:rPr>
        <w:pict>
          <v:shape id="圖片 2" o:spid="_x0000_i1026" type="#_x0000_t75" alt="會議地點交通圖" style="width:498pt;height:358.2pt;visibility:visible">
            <v:imagedata r:id="rId5" o:title=""/>
          </v:shape>
        </w:pict>
      </w:r>
    </w:p>
    <w:p w:rsidR="00B02341" w:rsidRDefault="00B02341">
      <w:pPr>
        <w:widowControl/>
        <w:spacing w:line="315" w:lineRule="atLeast"/>
        <w:rPr>
          <w:rFonts w:ascii="?啁敦??" w:eastAsia="?啁敦??" w:hAnsi="新細明體" w:cstheme="minorBidi"/>
          <w:b/>
          <w:bCs/>
          <w:color w:val="333366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b/>
          <w:bCs/>
          <w:color w:val="333366"/>
          <w:kern w:val="0"/>
          <w:sz w:val="27"/>
          <w:szCs w:val="27"/>
        </w:rPr>
        <w:t>交通資訊</w:t>
      </w:r>
    </w:p>
    <w:p w:rsidR="00B02341" w:rsidRDefault="00B02341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b/>
          <w:bCs/>
          <w:color w:val="000000"/>
          <w:kern w:val="0"/>
          <w:sz w:val="27"/>
          <w:szCs w:val="27"/>
        </w:rPr>
        <w:t>公車</w:t>
      </w:r>
      <w:r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請搭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3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5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18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74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235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237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254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278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、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907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號，至「師大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一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」站下車。</w:t>
      </w:r>
    </w:p>
    <w:p w:rsidR="00B02341" w:rsidRDefault="00B02341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b/>
          <w:bCs/>
          <w:color w:val="000000"/>
          <w:kern w:val="0"/>
          <w:sz w:val="27"/>
          <w:szCs w:val="27"/>
        </w:rPr>
        <w:t>捷運</w:t>
      </w:r>
      <w:r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請搭至古亭站五號出口，直走至圖書館校區，左轉進入校門後，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 xml:space="preserve"> 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左側為師大圖書館，直走到底左側即為進修推廣學院。</w:t>
      </w:r>
    </w:p>
    <w:p w:rsidR="00B02341" w:rsidRDefault="00B02341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b/>
          <w:bCs/>
          <w:color w:val="000000"/>
          <w:kern w:val="0"/>
          <w:sz w:val="27"/>
          <w:szCs w:val="27"/>
        </w:rPr>
        <w:t>開車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座車停放本校地下停車場，每小時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50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元整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中山高速公路：</w:t>
      </w:r>
      <w:r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圓山交流道下→建國南北快速道路→右轉和平東路→台灣師大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圖書館校區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。本校停車位有限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($50/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小時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，請多利用大眾運輸工具。</w:t>
      </w:r>
    </w:p>
    <w:p w:rsidR="00B02341" w:rsidRDefault="00B02341">
      <w:pPr>
        <w:widowControl/>
        <w:spacing w:before="100" w:beforeAutospacing="1" w:after="100" w:afterAutospacing="1" w:line="315" w:lineRule="atLeast"/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</w:pP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北部第二高速公路：</w:t>
      </w:r>
      <w:r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木柵交流道→萬芳交流道→辛亥路→右轉羅斯福路→右轉和平東路→台灣師大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圖書館校區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</w:p>
    <w:p w:rsidR="00B02341" w:rsidRDefault="00B02341">
      <w:pPr>
        <w:rPr>
          <w:rFonts w:ascii="Times New Roman" w:hAnsi="Times New Roman" w:cs="Times New Roman"/>
        </w:rPr>
      </w:pP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北部第二高速公路：</w:t>
      </w:r>
      <w:r>
        <w:rPr>
          <w:rFonts w:ascii="?啁敦??" w:eastAsia="?啁敦??" w:hAnsi="新細明體" w:cstheme="minorBidi"/>
          <w:color w:val="000000"/>
          <w:kern w:val="0"/>
          <w:sz w:val="27"/>
          <w:szCs w:val="27"/>
        </w:rPr>
        <w:br/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安坑交流道→新店環河快速道路→水源快速道路→右轉師大路→台灣師大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(</w:t>
      </w:r>
      <w:r>
        <w:rPr>
          <w:rFonts w:ascii="?啁敦??" w:eastAsia="?啁敦??" w:hAnsi="新細明體" w:cs="?啁敦??" w:hint="eastAsia"/>
          <w:color w:val="000000"/>
          <w:kern w:val="0"/>
          <w:sz w:val="27"/>
          <w:szCs w:val="27"/>
        </w:rPr>
        <w:t>圖書館校區</w:t>
      </w:r>
      <w:r>
        <w:rPr>
          <w:rFonts w:ascii="?啁敦??" w:eastAsia="?啁敦??" w:hAnsi="新細明體" w:cs="?啁敦??"/>
          <w:color w:val="000000"/>
          <w:kern w:val="0"/>
          <w:sz w:val="27"/>
          <w:szCs w:val="27"/>
        </w:rPr>
        <w:t>)</w:t>
      </w:r>
    </w:p>
    <w:sectPr w:rsidR="00B02341" w:rsidSect="00B023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啁敦??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341"/>
    <w:rsid w:val="00B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</Words>
  <Characters>312</Characters>
  <Application>Microsoft Office Outlook</Application>
  <DocSecurity>0</DocSecurity>
  <Lines>0</Lines>
  <Paragraphs>0</Paragraphs>
  <ScaleCrop>false</ScaleCrop>
  <Company>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2013年第二屆標準本位評量國際研討會</dc:title>
  <dc:subject/>
  <dc:creator>洪維柔</dc:creator>
  <cp:keywords/>
  <dc:description/>
  <cp:lastModifiedBy>jmc</cp:lastModifiedBy>
  <cp:revision>2</cp:revision>
  <dcterms:created xsi:type="dcterms:W3CDTF">2013-11-11T08:00:00Z</dcterms:created>
  <dcterms:modified xsi:type="dcterms:W3CDTF">2013-11-11T08:00:00Z</dcterms:modified>
</cp:coreProperties>
</file>